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32"/>
        <w:gridCol w:w="4632"/>
        <w:gridCol w:w="4632"/>
      </w:tblGrid>
      <w:tr w:rsidR="00D31B3E" w:rsidRPr="001A2774" w:rsidTr="00D31B3E">
        <w:trPr>
          <w:trHeight w:val="395"/>
        </w:trPr>
        <w:tc>
          <w:tcPr>
            <w:tcW w:w="13896" w:type="dxa"/>
            <w:gridSpan w:val="3"/>
          </w:tcPr>
          <w:p w:rsidR="00D31B3E" w:rsidRPr="001A2774" w:rsidRDefault="00D31B3E" w:rsidP="00A173D0">
            <w:pPr>
              <w:rPr>
                <w:rFonts w:ascii="Times New Roman" w:hAnsi="Times New Roman" w:cs="Times New Roman"/>
                <w:b/>
                <w:sz w:val="24"/>
                <w:szCs w:val="24"/>
              </w:rPr>
            </w:pPr>
            <w:r>
              <w:rPr>
                <w:rFonts w:ascii="Times New Roman" w:hAnsi="Times New Roman" w:cs="Times New Roman"/>
                <w:b/>
                <w:sz w:val="24"/>
                <w:szCs w:val="24"/>
              </w:rPr>
              <w:t>ESTABLISHED GOALS:</w:t>
            </w:r>
          </w:p>
        </w:tc>
      </w:tr>
      <w:tr w:rsidR="00A1788B" w:rsidRPr="001A2774" w:rsidTr="00A1788B">
        <w:tc>
          <w:tcPr>
            <w:tcW w:w="4632" w:type="dxa"/>
          </w:tcPr>
          <w:p w:rsidR="00A67A60" w:rsidRDefault="00A1788B" w:rsidP="00A1788B">
            <w:pPr>
              <w:rPr>
                <w:rFonts w:ascii="Times New Roman" w:hAnsi="Times New Roman" w:cs="Times New Roman"/>
                <w:b/>
                <w:sz w:val="24"/>
                <w:szCs w:val="24"/>
              </w:rPr>
            </w:pPr>
            <w:r w:rsidRPr="001A2774">
              <w:rPr>
                <w:rFonts w:ascii="Times New Roman" w:hAnsi="Times New Roman" w:cs="Times New Roman"/>
                <w:b/>
                <w:sz w:val="24"/>
                <w:szCs w:val="24"/>
              </w:rPr>
              <w:t xml:space="preserve">Major (m) </w:t>
            </w:r>
            <w:r w:rsidR="00D31B3E">
              <w:rPr>
                <w:rFonts w:ascii="Times New Roman" w:hAnsi="Times New Roman" w:cs="Times New Roman"/>
                <w:b/>
                <w:sz w:val="24"/>
                <w:szCs w:val="24"/>
              </w:rPr>
              <w:t>Idaho</w:t>
            </w:r>
            <w:r w:rsidRPr="001A2774">
              <w:rPr>
                <w:rFonts w:ascii="Times New Roman" w:hAnsi="Times New Roman" w:cs="Times New Roman"/>
                <w:b/>
                <w:sz w:val="24"/>
                <w:szCs w:val="24"/>
              </w:rPr>
              <w:t xml:space="preserve"> Core </w:t>
            </w:r>
            <w:r w:rsidR="009A7D99" w:rsidRPr="001A2774">
              <w:rPr>
                <w:rFonts w:ascii="Times New Roman" w:hAnsi="Times New Roman" w:cs="Times New Roman"/>
                <w:b/>
                <w:sz w:val="24"/>
                <w:szCs w:val="24"/>
              </w:rPr>
              <w:t xml:space="preserve">cluster </w:t>
            </w:r>
            <w:r w:rsidRPr="001A2774">
              <w:rPr>
                <w:rFonts w:ascii="Times New Roman" w:hAnsi="Times New Roman" w:cs="Times New Roman"/>
                <w:b/>
                <w:sz w:val="24"/>
                <w:szCs w:val="24"/>
              </w:rPr>
              <w:t>for the Unit:</w:t>
            </w:r>
          </w:p>
          <w:p w:rsidR="00A1788B" w:rsidRPr="001A2774" w:rsidRDefault="00A1788B" w:rsidP="00A1788B">
            <w:pPr>
              <w:rPr>
                <w:rFonts w:ascii="Times New Roman" w:hAnsi="Times New Roman" w:cs="Times New Roman"/>
                <w:b/>
                <w:i/>
                <w:sz w:val="24"/>
                <w:szCs w:val="24"/>
              </w:rPr>
            </w:pPr>
            <w:r w:rsidRPr="001A2774">
              <w:rPr>
                <w:rFonts w:ascii="Times New Roman" w:hAnsi="Times New Roman" w:cs="Times New Roman"/>
                <w:b/>
                <w:sz w:val="24"/>
                <w:szCs w:val="24"/>
              </w:rPr>
              <w:t xml:space="preserve"> </w:t>
            </w:r>
          </w:p>
          <w:p w:rsidR="005E6802" w:rsidRDefault="005E6802" w:rsidP="005E6802">
            <w:pPr>
              <w:rPr>
                <w:rFonts w:ascii="Times New Roman" w:hAnsi="Times New Roman" w:cs="Times New Roman"/>
                <w:b/>
                <w:sz w:val="24"/>
                <w:szCs w:val="24"/>
              </w:rPr>
            </w:pPr>
            <w:r w:rsidRPr="001A2774">
              <w:rPr>
                <w:rFonts w:ascii="Times New Roman" w:hAnsi="Times New Roman" w:cs="Times New Roman"/>
                <w:b/>
                <w:sz w:val="24"/>
                <w:szCs w:val="24"/>
              </w:rPr>
              <w:t>Apply and extend previous understandings of arithmetic to algebraic expressions.</w:t>
            </w:r>
          </w:p>
          <w:p w:rsidR="00ED0066" w:rsidRPr="001A2774" w:rsidRDefault="00ED0066" w:rsidP="005E6802">
            <w:pPr>
              <w:rPr>
                <w:rFonts w:ascii="Times New Roman" w:hAnsi="Times New Roman" w:cs="Times New Roman"/>
                <w:b/>
                <w:sz w:val="24"/>
                <w:szCs w:val="24"/>
              </w:rPr>
            </w:pPr>
          </w:p>
          <w:p w:rsidR="00ED0066" w:rsidRPr="00CE3B7A" w:rsidRDefault="005E6802" w:rsidP="00CE3B7A">
            <w:pPr>
              <w:pStyle w:val="ListParagraph"/>
              <w:numPr>
                <w:ilvl w:val="0"/>
                <w:numId w:val="4"/>
              </w:numPr>
              <w:rPr>
                <w:rFonts w:ascii="Times New Roman" w:hAnsi="Times New Roman" w:cs="Times New Roman"/>
                <w:b/>
                <w:color w:val="FF0000"/>
                <w:sz w:val="24"/>
                <w:szCs w:val="24"/>
              </w:rPr>
            </w:pPr>
            <w:proofErr w:type="gramStart"/>
            <w:r w:rsidRPr="001A2774">
              <w:rPr>
                <w:rFonts w:ascii="Times New Roman" w:hAnsi="Times New Roman" w:cs="Times New Roman"/>
                <w:b/>
                <w:color w:val="FF0000"/>
                <w:sz w:val="24"/>
                <w:szCs w:val="24"/>
              </w:rPr>
              <w:t>6.EE.1</w:t>
            </w:r>
            <w:proofErr w:type="gramEnd"/>
            <w:r w:rsidRPr="001A2774">
              <w:rPr>
                <w:rFonts w:ascii="Times New Roman" w:hAnsi="Times New Roman" w:cs="Times New Roman"/>
                <w:b/>
                <w:color w:val="FF0000"/>
                <w:sz w:val="24"/>
                <w:szCs w:val="24"/>
              </w:rPr>
              <w:t>. Write and evaluate numerical expressions involving whole-number exponents.</w:t>
            </w:r>
          </w:p>
          <w:p w:rsidR="00A55FA0" w:rsidRDefault="005E6802" w:rsidP="005E6802">
            <w:pPr>
              <w:pStyle w:val="ListParagraph"/>
              <w:numPr>
                <w:ilvl w:val="0"/>
                <w:numId w:val="4"/>
              </w:numPr>
              <w:rPr>
                <w:rFonts w:ascii="Times New Roman" w:hAnsi="Times New Roman" w:cs="Times New Roman"/>
                <w:sz w:val="24"/>
                <w:szCs w:val="24"/>
              </w:rPr>
            </w:pPr>
            <w:proofErr w:type="gramStart"/>
            <w:r w:rsidRPr="001A2774">
              <w:rPr>
                <w:rFonts w:ascii="Times New Roman" w:hAnsi="Times New Roman" w:cs="Times New Roman"/>
                <w:sz w:val="24"/>
                <w:szCs w:val="24"/>
              </w:rPr>
              <w:t>6.EE.2</w:t>
            </w:r>
            <w:proofErr w:type="gramEnd"/>
            <w:r w:rsidRPr="001A2774">
              <w:rPr>
                <w:rFonts w:ascii="Times New Roman" w:hAnsi="Times New Roman" w:cs="Times New Roman"/>
                <w:sz w:val="24"/>
                <w:szCs w:val="24"/>
              </w:rPr>
              <w:t>. Write, read, and evaluate expressions in which letters stand for numbers.</w:t>
            </w:r>
          </w:p>
          <w:p w:rsidR="005E6802" w:rsidRPr="001A2774" w:rsidRDefault="00A55FA0" w:rsidP="005E6802">
            <w:pPr>
              <w:pStyle w:val="ListParagraph"/>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6.EE.2a</w:t>
            </w:r>
            <w:proofErr w:type="gramEnd"/>
            <w:r>
              <w:rPr>
                <w:rFonts w:ascii="Times New Roman" w:hAnsi="Times New Roman" w:cs="Times New Roman"/>
                <w:sz w:val="24"/>
                <w:szCs w:val="24"/>
              </w:rPr>
              <w:t xml:space="preserve"> Write expressions that record operations with numbers and with letters standing for numbers.  </w:t>
            </w:r>
            <w:r>
              <w:rPr>
                <w:rFonts w:ascii="Times New Roman" w:hAnsi="Times New Roman" w:cs="Times New Roman"/>
                <w:i/>
                <w:sz w:val="24"/>
                <w:szCs w:val="24"/>
              </w:rPr>
              <w:t>For example, express the calculation “subtract y from 5” as 5 – y.</w:t>
            </w:r>
            <w:r w:rsidR="005E6802" w:rsidRPr="001A2774">
              <w:rPr>
                <w:rFonts w:ascii="Times New Roman" w:hAnsi="Times New Roman" w:cs="Times New Roman"/>
                <w:sz w:val="24"/>
                <w:szCs w:val="24"/>
              </w:rPr>
              <w:t xml:space="preserve"> </w:t>
            </w:r>
          </w:p>
          <w:p w:rsidR="005E6802" w:rsidRPr="001A2774" w:rsidRDefault="00360839" w:rsidP="005E6802">
            <w:pPr>
              <w:pStyle w:val="ListParagraph"/>
              <w:numPr>
                <w:ilvl w:val="0"/>
                <w:numId w:val="4"/>
              </w:numPr>
              <w:rPr>
                <w:rFonts w:ascii="Times New Roman" w:hAnsi="Times New Roman" w:cs="Times New Roman"/>
                <w:sz w:val="24"/>
                <w:szCs w:val="24"/>
              </w:rPr>
            </w:pPr>
            <w:proofErr w:type="gramStart"/>
            <w:r w:rsidRPr="001A2774">
              <w:rPr>
                <w:rFonts w:ascii="Times New Roman" w:hAnsi="Times New Roman" w:cs="Times New Roman"/>
                <w:sz w:val="24"/>
                <w:szCs w:val="24"/>
              </w:rPr>
              <w:t>6.EE.2b</w:t>
            </w:r>
            <w:proofErr w:type="gramEnd"/>
            <w:r w:rsidRPr="001A2774">
              <w:rPr>
                <w:rFonts w:ascii="Times New Roman" w:hAnsi="Times New Roman" w:cs="Times New Roman"/>
                <w:sz w:val="24"/>
                <w:szCs w:val="24"/>
              </w:rPr>
              <w:t xml:space="preserve"> </w:t>
            </w:r>
            <w:r w:rsidR="005E6802" w:rsidRPr="001A2774">
              <w:rPr>
                <w:rFonts w:ascii="Times New Roman" w:hAnsi="Times New Roman" w:cs="Times New Roman"/>
                <w:sz w:val="24"/>
                <w:szCs w:val="24"/>
              </w:rPr>
              <w:t xml:space="preserve">Identify parts of an expression using mathematical terms (sum, term, product, factor, quotient, </w:t>
            </w:r>
            <w:r w:rsidR="005E6802" w:rsidRPr="001A2774">
              <w:rPr>
                <w:rFonts w:ascii="Times New Roman" w:hAnsi="Times New Roman" w:cs="Times New Roman"/>
                <w:b/>
                <w:color w:val="FF0000"/>
                <w:sz w:val="24"/>
                <w:szCs w:val="24"/>
              </w:rPr>
              <w:t>coefficient</w:t>
            </w:r>
            <w:r w:rsidR="005E6802" w:rsidRPr="001A2774">
              <w:rPr>
                <w:rFonts w:ascii="Times New Roman" w:hAnsi="Times New Roman" w:cs="Times New Roman"/>
                <w:sz w:val="24"/>
                <w:szCs w:val="24"/>
              </w:rPr>
              <w:t xml:space="preserve">); </w:t>
            </w:r>
            <w:r w:rsidR="005E6802" w:rsidRPr="001A2774">
              <w:rPr>
                <w:rFonts w:ascii="Times New Roman" w:hAnsi="Times New Roman" w:cs="Times New Roman"/>
                <w:b/>
                <w:color w:val="FF0000"/>
                <w:sz w:val="24"/>
                <w:szCs w:val="24"/>
              </w:rPr>
              <w:t>view one or more parts of an expression as a single entity. For example, describe the expression 2 (8 + 7) as a product of two factors; view (8 + 7) as both a single entity and a sum of two terms.</w:t>
            </w:r>
          </w:p>
          <w:p w:rsidR="005E6802" w:rsidRPr="001A2774" w:rsidRDefault="00360839" w:rsidP="005E6802">
            <w:pPr>
              <w:pStyle w:val="ListParagraph"/>
              <w:numPr>
                <w:ilvl w:val="0"/>
                <w:numId w:val="4"/>
              </w:numPr>
              <w:rPr>
                <w:rFonts w:ascii="Times New Roman" w:hAnsi="Times New Roman" w:cs="Times New Roman"/>
                <w:sz w:val="24"/>
                <w:szCs w:val="24"/>
              </w:rPr>
            </w:pPr>
            <w:proofErr w:type="gramStart"/>
            <w:r w:rsidRPr="001A2774">
              <w:rPr>
                <w:rFonts w:ascii="Times New Roman" w:hAnsi="Times New Roman" w:cs="Times New Roman"/>
                <w:sz w:val="24"/>
                <w:szCs w:val="24"/>
              </w:rPr>
              <w:t>6.EE.2c</w:t>
            </w:r>
            <w:proofErr w:type="gramEnd"/>
            <w:r w:rsidRPr="001A2774">
              <w:rPr>
                <w:rFonts w:ascii="Times New Roman" w:hAnsi="Times New Roman" w:cs="Times New Roman"/>
                <w:sz w:val="24"/>
                <w:szCs w:val="24"/>
              </w:rPr>
              <w:t xml:space="preserve"> </w:t>
            </w:r>
            <w:r w:rsidR="005E6802" w:rsidRPr="001A2774">
              <w:rPr>
                <w:rFonts w:ascii="Times New Roman" w:hAnsi="Times New Roman" w:cs="Times New Roman"/>
                <w:sz w:val="24"/>
                <w:szCs w:val="24"/>
              </w:rPr>
              <w:t xml:space="preserve">Evaluate expressions at specific values of their variables. Include expressions that arise from formulas used in real-world problems. Perform arithmetic operations, </w:t>
            </w:r>
            <w:r w:rsidR="005E6802" w:rsidRPr="001A2774">
              <w:rPr>
                <w:rFonts w:ascii="Times New Roman" w:hAnsi="Times New Roman" w:cs="Times New Roman"/>
                <w:b/>
                <w:color w:val="FF0000"/>
                <w:sz w:val="24"/>
                <w:szCs w:val="24"/>
              </w:rPr>
              <w:t>including those involving whole-number exponents</w:t>
            </w:r>
            <w:r w:rsidR="005E6802" w:rsidRPr="001A2774">
              <w:rPr>
                <w:rFonts w:ascii="Times New Roman" w:hAnsi="Times New Roman" w:cs="Times New Roman"/>
                <w:sz w:val="24"/>
                <w:szCs w:val="24"/>
              </w:rPr>
              <w:t xml:space="preserve">, in the conventional order when there are no parentheses to specify a particular order </w:t>
            </w:r>
            <w:r w:rsidR="005E6802" w:rsidRPr="001A2774">
              <w:rPr>
                <w:rFonts w:ascii="Times New Roman" w:hAnsi="Times New Roman" w:cs="Times New Roman"/>
                <w:sz w:val="24"/>
                <w:szCs w:val="24"/>
              </w:rPr>
              <w:lastRenderedPageBreak/>
              <w:t>(Order of Operations). For example, use the formulas V = s</w:t>
            </w:r>
            <w:r w:rsidR="005E6802" w:rsidRPr="001A2774">
              <w:rPr>
                <w:rFonts w:ascii="Times New Roman" w:hAnsi="Times New Roman" w:cs="Times New Roman"/>
                <w:sz w:val="24"/>
                <w:szCs w:val="24"/>
                <w:vertAlign w:val="superscript"/>
              </w:rPr>
              <w:t>3</w:t>
            </w:r>
            <w:r w:rsidR="005E6802" w:rsidRPr="001A2774">
              <w:rPr>
                <w:rFonts w:ascii="Times New Roman" w:hAnsi="Times New Roman" w:cs="Times New Roman"/>
                <w:sz w:val="24"/>
                <w:szCs w:val="24"/>
              </w:rPr>
              <w:t xml:space="preserve"> and A = 6 s</w:t>
            </w:r>
            <w:r w:rsidR="005E6802" w:rsidRPr="001A2774">
              <w:rPr>
                <w:rFonts w:ascii="Times New Roman" w:hAnsi="Times New Roman" w:cs="Times New Roman"/>
                <w:sz w:val="24"/>
                <w:szCs w:val="24"/>
                <w:vertAlign w:val="superscript"/>
              </w:rPr>
              <w:t>2</w:t>
            </w:r>
            <w:r w:rsidR="005E6802" w:rsidRPr="001A2774">
              <w:rPr>
                <w:rFonts w:ascii="Times New Roman" w:hAnsi="Times New Roman" w:cs="Times New Roman"/>
                <w:sz w:val="24"/>
                <w:szCs w:val="24"/>
              </w:rPr>
              <w:t xml:space="preserve"> to find the volume and surface area of a cube with sides of length s = 1/2.</w:t>
            </w:r>
          </w:p>
          <w:p w:rsidR="00943A39" w:rsidRPr="001A2774" w:rsidRDefault="00943A39" w:rsidP="00943A39">
            <w:pPr>
              <w:rPr>
                <w:rFonts w:ascii="Times New Roman" w:hAnsi="Times New Roman" w:cs="Times New Roman"/>
                <w:b/>
                <w:color w:val="FF0000"/>
                <w:sz w:val="24"/>
                <w:szCs w:val="24"/>
              </w:rPr>
            </w:pPr>
          </w:p>
          <w:p w:rsidR="00943A39" w:rsidRPr="001A2774" w:rsidRDefault="00943A39" w:rsidP="00943A39">
            <w:pPr>
              <w:rPr>
                <w:rFonts w:ascii="Times New Roman" w:hAnsi="Times New Roman" w:cs="Times New Roman"/>
                <w:b/>
                <w:color w:val="FF0000"/>
                <w:sz w:val="24"/>
                <w:szCs w:val="24"/>
              </w:rPr>
            </w:pPr>
            <w:r w:rsidRPr="001A2774">
              <w:rPr>
                <w:rFonts w:ascii="Times New Roman" w:hAnsi="Times New Roman" w:cs="Times New Roman"/>
                <w:b/>
                <w:color w:val="FF0000"/>
                <w:sz w:val="24"/>
                <w:szCs w:val="24"/>
              </w:rPr>
              <w:t>Not previously in Idaho State Standards for 6</w:t>
            </w:r>
            <w:r w:rsidRPr="001A2774">
              <w:rPr>
                <w:rFonts w:ascii="Times New Roman" w:hAnsi="Times New Roman" w:cs="Times New Roman"/>
                <w:b/>
                <w:color w:val="FF0000"/>
                <w:sz w:val="24"/>
                <w:szCs w:val="24"/>
                <w:vertAlign w:val="superscript"/>
              </w:rPr>
              <w:t>th</w:t>
            </w:r>
            <w:r w:rsidRPr="001A2774">
              <w:rPr>
                <w:rFonts w:ascii="Times New Roman" w:hAnsi="Times New Roman" w:cs="Times New Roman"/>
                <w:b/>
                <w:color w:val="FF0000"/>
                <w:sz w:val="24"/>
                <w:szCs w:val="24"/>
              </w:rPr>
              <w:t xml:space="preserve"> grade</w:t>
            </w:r>
          </w:p>
        </w:tc>
        <w:tc>
          <w:tcPr>
            <w:tcW w:w="4632" w:type="dxa"/>
          </w:tcPr>
          <w:p w:rsidR="00A1788B" w:rsidRDefault="00A1788B" w:rsidP="00A1788B">
            <w:pPr>
              <w:rPr>
                <w:rFonts w:ascii="Times New Roman" w:hAnsi="Times New Roman" w:cs="Times New Roman"/>
                <w:b/>
                <w:sz w:val="24"/>
                <w:szCs w:val="24"/>
              </w:rPr>
            </w:pPr>
            <w:r w:rsidRPr="001A2774">
              <w:rPr>
                <w:rFonts w:ascii="Times New Roman" w:hAnsi="Times New Roman" w:cs="Times New Roman"/>
                <w:b/>
                <w:sz w:val="24"/>
                <w:szCs w:val="24"/>
              </w:rPr>
              <w:lastRenderedPageBreak/>
              <w:t xml:space="preserve">Supporting and Additional (s/a) </w:t>
            </w:r>
            <w:r w:rsidR="00D31B3E">
              <w:rPr>
                <w:rFonts w:ascii="Times New Roman" w:hAnsi="Times New Roman" w:cs="Times New Roman"/>
                <w:b/>
                <w:sz w:val="24"/>
                <w:szCs w:val="24"/>
              </w:rPr>
              <w:t>Idaho</w:t>
            </w:r>
            <w:r w:rsidRPr="001A2774">
              <w:rPr>
                <w:rFonts w:ascii="Times New Roman" w:hAnsi="Times New Roman" w:cs="Times New Roman"/>
                <w:b/>
                <w:sz w:val="24"/>
                <w:szCs w:val="24"/>
              </w:rPr>
              <w:t xml:space="preserve"> Core Standards for the Unit:</w:t>
            </w:r>
          </w:p>
          <w:p w:rsidR="00A67A60" w:rsidRPr="001A2774" w:rsidRDefault="00A67A60" w:rsidP="00A1788B">
            <w:pPr>
              <w:rPr>
                <w:rFonts w:ascii="Times New Roman" w:hAnsi="Times New Roman" w:cs="Times New Roman"/>
                <w:sz w:val="24"/>
                <w:szCs w:val="24"/>
              </w:rPr>
            </w:pPr>
          </w:p>
          <w:p w:rsidR="009A2255" w:rsidRDefault="009A2255" w:rsidP="009A2255">
            <w:pPr>
              <w:rPr>
                <w:rFonts w:ascii="Times New Roman" w:hAnsi="Times New Roman" w:cs="Times New Roman"/>
                <w:b/>
                <w:bCs/>
                <w:sz w:val="24"/>
                <w:szCs w:val="24"/>
              </w:rPr>
            </w:pPr>
            <w:r w:rsidRPr="007A6205">
              <w:rPr>
                <w:rFonts w:ascii="Times New Roman" w:hAnsi="Times New Roman" w:cs="Times New Roman"/>
                <w:b/>
                <w:bCs/>
                <w:sz w:val="24"/>
                <w:szCs w:val="24"/>
              </w:rPr>
              <w:t>Compute fluently with multi-digit numbers and find common factors and multiples.</w:t>
            </w:r>
          </w:p>
          <w:p w:rsidR="00ED0066" w:rsidRPr="007A6205" w:rsidRDefault="00ED0066" w:rsidP="009A2255">
            <w:pPr>
              <w:rPr>
                <w:rFonts w:ascii="Times New Roman" w:hAnsi="Times New Roman" w:cs="Times New Roman"/>
                <w:b/>
                <w:bCs/>
                <w:sz w:val="24"/>
                <w:szCs w:val="24"/>
              </w:rPr>
            </w:pPr>
          </w:p>
          <w:p w:rsidR="009A2255" w:rsidRPr="007A6205" w:rsidRDefault="009A2255" w:rsidP="009A2255">
            <w:pPr>
              <w:pStyle w:val="ListParagraph"/>
              <w:numPr>
                <w:ilvl w:val="0"/>
                <w:numId w:val="4"/>
              </w:numPr>
              <w:rPr>
                <w:rFonts w:ascii="Times New Roman" w:hAnsi="Times New Roman" w:cs="Times New Roman"/>
                <w:sz w:val="24"/>
                <w:szCs w:val="24"/>
              </w:rPr>
            </w:pPr>
            <w:bookmarkStart w:id="0" w:name="6-ns-2"/>
            <w:proofErr w:type="gramStart"/>
            <w:r w:rsidRPr="007A6205">
              <w:rPr>
                <w:rFonts w:ascii="Times New Roman" w:hAnsi="Times New Roman" w:cs="Times New Roman"/>
                <w:sz w:val="24"/>
                <w:szCs w:val="24"/>
              </w:rPr>
              <w:t>6.NS.2</w:t>
            </w:r>
            <w:proofErr w:type="gramEnd"/>
            <w:r w:rsidRPr="007A6205">
              <w:rPr>
                <w:rFonts w:ascii="Times New Roman" w:hAnsi="Times New Roman" w:cs="Times New Roman"/>
                <w:sz w:val="24"/>
                <w:szCs w:val="24"/>
              </w:rPr>
              <w:t>.</w:t>
            </w:r>
            <w:bookmarkEnd w:id="0"/>
            <w:r w:rsidRPr="007A6205">
              <w:rPr>
                <w:rFonts w:ascii="Times New Roman" w:hAnsi="Times New Roman" w:cs="Times New Roman"/>
                <w:sz w:val="24"/>
                <w:szCs w:val="24"/>
              </w:rPr>
              <w:t xml:space="preserve"> Fluently divide multi-digit numbers using the standard algorithm.</w:t>
            </w:r>
          </w:p>
          <w:p w:rsidR="00284667" w:rsidRPr="009A2255" w:rsidRDefault="00284667" w:rsidP="009A2255">
            <w:pPr>
              <w:rPr>
                <w:rFonts w:ascii="Times New Roman" w:hAnsi="Times New Roman" w:cs="Times New Roman"/>
                <w:bCs/>
                <w:sz w:val="24"/>
                <w:szCs w:val="24"/>
              </w:rPr>
            </w:pPr>
          </w:p>
        </w:tc>
        <w:tc>
          <w:tcPr>
            <w:tcW w:w="4632" w:type="dxa"/>
          </w:tcPr>
          <w:p w:rsidR="00A1788B" w:rsidRDefault="00A1788B" w:rsidP="00A173D0">
            <w:pPr>
              <w:rPr>
                <w:rFonts w:ascii="Times New Roman" w:hAnsi="Times New Roman" w:cs="Times New Roman"/>
                <w:b/>
                <w:sz w:val="24"/>
                <w:szCs w:val="24"/>
              </w:rPr>
            </w:pPr>
            <w:r w:rsidRPr="001A2774">
              <w:rPr>
                <w:rFonts w:ascii="Times New Roman" w:hAnsi="Times New Roman" w:cs="Times New Roman"/>
                <w:b/>
                <w:sz w:val="24"/>
                <w:szCs w:val="24"/>
              </w:rPr>
              <w:t xml:space="preserve">Bridging </w:t>
            </w:r>
            <w:r w:rsidR="00D31B3E">
              <w:rPr>
                <w:rFonts w:ascii="Times New Roman" w:hAnsi="Times New Roman" w:cs="Times New Roman"/>
                <w:b/>
                <w:sz w:val="24"/>
                <w:szCs w:val="24"/>
              </w:rPr>
              <w:t>Idaho</w:t>
            </w:r>
            <w:r w:rsidRPr="001A2774">
              <w:rPr>
                <w:rFonts w:ascii="Times New Roman" w:hAnsi="Times New Roman" w:cs="Times New Roman"/>
                <w:b/>
                <w:sz w:val="24"/>
                <w:szCs w:val="24"/>
              </w:rPr>
              <w:t xml:space="preserve"> Core Standards from Previous Grade(s):</w:t>
            </w:r>
          </w:p>
          <w:p w:rsidR="00A67A60" w:rsidRDefault="00A67A60" w:rsidP="00A173D0">
            <w:pPr>
              <w:rPr>
                <w:rFonts w:ascii="Times New Roman" w:hAnsi="Times New Roman" w:cs="Times New Roman"/>
                <w:b/>
                <w:sz w:val="24"/>
                <w:szCs w:val="24"/>
              </w:rPr>
            </w:pPr>
          </w:p>
          <w:p w:rsidR="00CB6B54" w:rsidRPr="00CB6B54" w:rsidRDefault="00CB6B54" w:rsidP="00A173D0">
            <w:pPr>
              <w:pStyle w:val="ListParagraph"/>
              <w:numPr>
                <w:ilvl w:val="0"/>
                <w:numId w:val="2"/>
              </w:numPr>
              <w:ind w:left="360"/>
              <w:rPr>
                <w:rFonts w:ascii="Times New Roman" w:hAnsi="Times New Roman" w:cs="Times New Roman"/>
                <w:sz w:val="24"/>
                <w:szCs w:val="24"/>
              </w:rPr>
            </w:pPr>
            <w:proofErr w:type="gramStart"/>
            <w:r w:rsidRPr="007A6205">
              <w:rPr>
                <w:rFonts w:ascii="Times New Roman" w:hAnsi="Times New Roman" w:cs="Times New Roman"/>
                <w:sz w:val="24"/>
                <w:szCs w:val="24"/>
              </w:rPr>
              <w:t>5.NF.5</w:t>
            </w:r>
            <w:proofErr w:type="gramEnd"/>
            <w:r w:rsidRPr="007A6205">
              <w:rPr>
                <w:rFonts w:ascii="Times New Roman" w:hAnsi="Times New Roman" w:cs="Times New Roman"/>
                <w:sz w:val="24"/>
                <w:szCs w:val="24"/>
              </w:rPr>
              <w:t xml:space="preserve">. Interpret multiplication as scaling (resizing), by: </w:t>
            </w:r>
          </w:p>
          <w:p w:rsidR="00A1788B" w:rsidRPr="001A2774" w:rsidRDefault="00284667" w:rsidP="004175FE">
            <w:pPr>
              <w:pStyle w:val="ListParagraph"/>
              <w:numPr>
                <w:ilvl w:val="0"/>
                <w:numId w:val="2"/>
              </w:numPr>
              <w:ind w:left="276" w:hanging="270"/>
              <w:rPr>
                <w:rFonts w:ascii="Times New Roman" w:hAnsi="Times New Roman" w:cs="Times New Roman"/>
                <w:sz w:val="24"/>
                <w:szCs w:val="24"/>
              </w:rPr>
            </w:pPr>
            <w:bookmarkStart w:id="1" w:name="5-oa-2"/>
            <w:proofErr w:type="gramStart"/>
            <w:r w:rsidRPr="001A2774">
              <w:rPr>
                <w:rFonts w:ascii="Times New Roman" w:hAnsi="Times New Roman" w:cs="Times New Roman"/>
                <w:sz w:val="24"/>
                <w:szCs w:val="24"/>
              </w:rPr>
              <w:t>5.OA.2</w:t>
            </w:r>
            <w:proofErr w:type="gramEnd"/>
            <w:r w:rsidRPr="001A2774">
              <w:rPr>
                <w:rFonts w:ascii="Times New Roman" w:hAnsi="Times New Roman" w:cs="Times New Roman"/>
                <w:sz w:val="24"/>
                <w:szCs w:val="24"/>
              </w:rPr>
              <w:t>.</w:t>
            </w:r>
            <w:bookmarkEnd w:id="1"/>
            <w:r w:rsidRPr="001A2774">
              <w:rPr>
                <w:rFonts w:ascii="Times New Roman" w:hAnsi="Times New Roman" w:cs="Times New Roman"/>
                <w:sz w:val="24"/>
                <w:szCs w:val="24"/>
              </w:rPr>
              <w:t xml:space="preserve"> Write simple expressions that record calculations with numbers, and interpret numerical expressions without evaluating them. </w:t>
            </w:r>
            <w:r w:rsidRPr="001A2774">
              <w:rPr>
                <w:rFonts w:ascii="Times New Roman" w:hAnsi="Times New Roman" w:cs="Times New Roman"/>
                <w:i/>
                <w:iCs/>
                <w:sz w:val="24"/>
                <w:szCs w:val="24"/>
              </w:rPr>
              <w:t>For example, express the calculation “add 8 and 7, then multiply by 2” as 2 × (8 + 7). Recognize that 3 × (18932 + 921) is three times as large as 18932 + 921, without having to calculate the indicated sum or product.</w:t>
            </w:r>
          </w:p>
          <w:p w:rsidR="00284667" w:rsidRPr="001A2774" w:rsidRDefault="00284667" w:rsidP="004175FE">
            <w:pPr>
              <w:pStyle w:val="ListParagraph"/>
              <w:numPr>
                <w:ilvl w:val="0"/>
                <w:numId w:val="2"/>
              </w:numPr>
              <w:ind w:left="276" w:hanging="270"/>
              <w:rPr>
                <w:rFonts w:ascii="Times New Roman" w:hAnsi="Times New Roman" w:cs="Times New Roman"/>
                <w:sz w:val="24"/>
                <w:szCs w:val="24"/>
              </w:rPr>
            </w:pPr>
            <w:bookmarkStart w:id="2" w:name="5-nbt-5"/>
            <w:proofErr w:type="gramStart"/>
            <w:r w:rsidRPr="001A2774">
              <w:rPr>
                <w:rFonts w:ascii="Times New Roman" w:hAnsi="Times New Roman" w:cs="Times New Roman"/>
                <w:sz w:val="24"/>
                <w:szCs w:val="24"/>
              </w:rPr>
              <w:t>5.NBT.5</w:t>
            </w:r>
            <w:proofErr w:type="gramEnd"/>
            <w:r w:rsidRPr="001A2774">
              <w:rPr>
                <w:rFonts w:ascii="Times New Roman" w:hAnsi="Times New Roman" w:cs="Times New Roman"/>
                <w:sz w:val="24"/>
                <w:szCs w:val="24"/>
              </w:rPr>
              <w:t>.</w:t>
            </w:r>
            <w:bookmarkEnd w:id="2"/>
            <w:r w:rsidRPr="001A2774">
              <w:rPr>
                <w:rFonts w:ascii="Times New Roman" w:hAnsi="Times New Roman" w:cs="Times New Roman"/>
                <w:sz w:val="24"/>
                <w:szCs w:val="24"/>
              </w:rPr>
              <w:t xml:space="preserve"> Fluently multiply multi-digit whole numbers using the standard algorithm</w:t>
            </w:r>
          </w:p>
          <w:p w:rsidR="00284667" w:rsidRPr="001A2774" w:rsidRDefault="00284667" w:rsidP="004175FE">
            <w:pPr>
              <w:pStyle w:val="ListParagraph"/>
              <w:numPr>
                <w:ilvl w:val="0"/>
                <w:numId w:val="2"/>
              </w:numPr>
              <w:ind w:left="276" w:hanging="270"/>
              <w:rPr>
                <w:rFonts w:ascii="Times New Roman" w:hAnsi="Times New Roman" w:cs="Times New Roman"/>
                <w:b/>
                <w:sz w:val="24"/>
                <w:szCs w:val="24"/>
              </w:rPr>
            </w:pPr>
            <w:bookmarkStart w:id="3" w:name="4-nbt-4"/>
            <w:proofErr w:type="gramStart"/>
            <w:r w:rsidRPr="001A2774">
              <w:rPr>
                <w:rFonts w:ascii="Times New Roman" w:hAnsi="Times New Roman" w:cs="Times New Roman"/>
                <w:sz w:val="24"/>
                <w:szCs w:val="24"/>
              </w:rPr>
              <w:t>4.NBT.4</w:t>
            </w:r>
            <w:proofErr w:type="gramEnd"/>
            <w:r w:rsidRPr="001A2774">
              <w:rPr>
                <w:rFonts w:ascii="Times New Roman" w:hAnsi="Times New Roman" w:cs="Times New Roman"/>
                <w:sz w:val="24"/>
                <w:szCs w:val="24"/>
              </w:rPr>
              <w:t>.</w:t>
            </w:r>
            <w:bookmarkEnd w:id="3"/>
            <w:r w:rsidRPr="001A2774">
              <w:rPr>
                <w:rFonts w:ascii="Times New Roman" w:hAnsi="Times New Roman" w:cs="Times New Roman"/>
                <w:sz w:val="24"/>
                <w:szCs w:val="24"/>
              </w:rPr>
              <w:t xml:space="preserve"> Fluently add and subtract multi-digit whole numbers using the standard algorithm.</w:t>
            </w:r>
          </w:p>
        </w:tc>
      </w:tr>
    </w:tbl>
    <w:p w:rsidR="00EF778B" w:rsidRPr="001A2774" w:rsidRDefault="00EF778B">
      <w:pPr>
        <w:rPr>
          <w:rFonts w:ascii="Times New Roman" w:hAnsi="Times New Roman" w:cs="Times New Roman"/>
          <w:sz w:val="24"/>
          <w:szCs w:val="24"/>
        </w:rPr>
      </w:pPr>
      <w:r w:rsidRPr="001A2774">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2309"/>
        <w:gridCol w:w="1039"/>
        <w:gridCol w:w="5220"/>
        <w:gridCol w:w="5328"/>
      </w:tblGrid>
      <w:tr w:rsidR="00D31B3E" w:rsidRPr="001A2774" w:rsidTr="0092547B">
        <w:tc>
          <w:tcPr>
            <w:tcW w:w="13896" w:type="dxa"/>
            <w:gridSpan w:val="4"/>
          </w:tcPr>
          <w:p w:rsidR="00D31B3E" w:rsidRDefault="00D31B3E" w:rsidP="00D31B3E">
            <w:pPr>
              <w:pStyle w:val="NormalWeb"/>
              <w:spacing w:before="0" w:beforeAutospacing="0" w:after="0" w:afterAutospacing="0"/>
              <w:jc w:val="center"/>
              <w:rPr>
                <w:b/>
              </w:rPr>
            </w:pPr>
            <w:r>
              <w:rPr>
                <w:b/>
              </w:rPr>
              <w:lastRenderedPageBreak/>
              <w:t>TRANSFER</w:t>
            </w:r>
          </w:p>
          <w:p w:rsidR="00D31B3E" w:rsidRDefault="00D31B3E" w:rsidP="00D31B3E">
            <w:pPr>
              <w:pStyle w:val="NormalWeb"/>
              <w:spacing w:before="0" w:beforeAutospacing="0" w:after="0" w:afterAutospacing="0"/>
              <w:rPr>
                <w:b/>
                <w:i/>
              </w:rPr>
            </w:pPr>
            <w:r>
              <w:rPr>
                <w:b/>
                <w:i/>
              </w:rPr>
              <w:t>Students will be able to independently use their learning to…</w:t>
            </w:r>
          </w:p>
          <w:p w:rsidR="00625856" w:rsidRPr="00625856" w:rsidRDefault="00625856" w:rsidP="00D31B3E">
            <w:pPr>
              <w:pStyle w:val="NormalWeb"/>
              <w:spacing w:before="0" w:beforeAutospacing="0" w:after="0" w:afterAutospacing="0"/>
            </w:pPr>
            <w:r w:rsidRPr="00625856">
              <w:t>Apply and explain algebraic expressions that represent real world scenarios.</w:t>
            </w:r>
          </w:p>
          <w:p w:rsidR="00D31B3E" w:rsidRPr="00D31B3E" w:rsidRDefault="00D31B3E" w:rsidP="00D31B3E">
            <w:pPr>
              <w:pStyle w:val="NormalWeb"/>
              <w:spacing w:before="0" w:beforeAutospacing="0" w:after="0" w:afterAutospacing="0"/>
              <w:rPr>
                <w:b/>
                <w:i/>
              </w:rPr>
            </w:pPr>
          </w:p>
        </w:tc>
      </w:tr>
      <w:tr w:rsidR="00D31B3E" w:rsidRPr="001A2774" w:rsidTr="0092547B">
        <w:tc>
          <w:tcPr>
            <w:tcW w:w="13896" w:type="dxa"/>
            <w:gridSpan w:val="4"/>
          </w:tcPr>
          <w:p w:rsidR="00D31B3E" w:rsidRPr="001A2774" w:rsidRDefault="00D31B3E" w:rsidP="00D31B3E">
            <w:pPr>
              <w:pStyle w:val="NormalWeb"/>
              <w:spacing w:before="0" w:beforeAutospacing="0" w:after="0" w:afterAutospacing="0"/>
              <w:jc w:val="center"/>
              <w:rPr>
                <w:b/>
              </w:rPr>
            </w:pPr>
            <w:r>
              <w:rPr>
                <w:b/>
              </w:rPr>
              <w:t>MEANING</w:t>
            </w:r>
          </w:p>
        </w:tc>
      </w:tr>
      <w:tr w:rsidR="001E3BCE" w:rsidRPr="001A2774" w:rsidTr="002001E1">
        <w:tc>
          <w:tcPr>
            <w:tcW w:w="3348" w:type="dxa"/>
            <w:gridSpan w:val="2"/>
          </w:tcPr>
          <w:p w:rsidR="001E3BCE" w:rsidRDefault="003F37C9" w:rsidP="00DD17BC">
            <w:pPr>
              <w:rPr>
                <w:rFonts w:ascii="Times New Roman" w:hAnsi="Times New Roman" w:cs="Times New Roman"/>
                <w:b/>
                <w:sz w:val="24"/>
                <w:szCs w:val="24"/>
              </w:rPr>
            </w:pPr>
            <w:r>
              <w:rPr>
                <w:rFonts w:ascii="Times New Roman" w:hAnsi="Times New Roman" w:cs="Times New Roman"/>
                <w:b/>
                <w:sz w:val="24"/>
                <w:szCs w:val="24"/>
              </w:rPr>
              <w:t xml:space="preserve">                                                                          </w:t>
            </w:r>
            <w:r w:rsidR="001E3BCE" w:rsidRPr="001A2774">
              <w:rPr>
                <w:rFonts w:ascii="Times New Roman" w:hAnsi="Times New Roman" w:cs="Times New Roman"/>
                <w:b/>
                <w:sz w:val="24"/>
                <w:szCs w:val="24"/>
              </w:rPr>
              <w:t>Structure of Math  / Overarching Understanding(s):</w:t>
            </w:r>
          </w:p>
          <w:p w:rsidR="00ED0066" w:rsidRPr="001A2774" w:rsidRDefault="00ED0066" w:rsidP="00DD17BC">
            <w:pPr>
              <w:rPr>
                <w:rFonts w:ascii="Times New Roman" w:hAnsi="Times New Roman" w:cs="Times New Roman"/>
                <w:b/>
                <w:sz w:val="24"/>
                <w:szCs w:val="24"/>
              </w:rPr>
            </w:pPr>
          </w:p>
          <w:p w:rsidR="001E3BCE" w:rsidRDefault="001E3BCE" w:rsidP="00284667">
            <w:pPr>
              <w:pStyle w:val="ListParagraph"/>
              <w:numPr>
                <w:ilvl w:val="0"/>
                <w:numId w:val="32"/>
              </w:numPr>
              <w:rPr>
                <w:rFonts w:ascii="Times New Roman" w:hAnsi="Times New Roman" w:cs="Times New Roman"/>
                <w:sz w:val="24"/>
                <w:szCs w:val="24"/>
              </w:rPr>
            </w:pPr>
            <w:r w:rsidRPr="001A2774">
              <w:rPr>
                <w:rFonts w:ascii="Times New Roman" w:hAnsi="Times New Roman" w:cs="Times New Roman"/>
                <w:sz w:val="24"/>
                <w:szCs w:val="24"/>
              </w:rPr>
              <w:t>Apply and extend previous understanding of arithmetic to algebraic expressions.</w:t>
            </w:r>
          </w:p>
          <w:p w:rsidR="004F0FF2" w:rsidRDefault="004F0FF2" w:rsidP="0028466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Apply and extend previous understanding of numbers to compose and decompose expression</w:t>
            </w:r>
          </w:p>
          <w:p w:rsidR="00426CB4" w:rsidRPr="001A2774" w:rsidRDefault="00426CB4" w:rsidP="0028466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Students can add, subtract, multiply, and divide fluently with decimals, fractions and whole numbers.</w:t>
            </w:r>
          </w:p>
        </w:tc>
        <w:tc>
          <w:tcPr>
            <w:tcW w:w="5220" w:type="dxa"/>
          </w:tcPr>
          <w:p w:rsidR="00F430BE" w:rsidRDefault="00F430BE" w:rsidP="00F430BE">
            <w:pPr>
              <w:pStyle w:val="NormalWeb"/>
              <w:spacing w:before="0" w:beforeAutospacing="0" w:after="0" w:afterAutospacing="0"/>
              <w:rPr>
                <w:b/>
              </w:rPr>
            </w:pPr>
            <w:r>
              <w:rPr>
                <w:b/>
              </w:rPr>
              <w:t>Under</w:t>
            </w:r>
            <w:r w:rsidR="00625856">
              <w:rPr>
                <w:b/>
              </w:rPr>
              <w:t>s</w:t>
            </w:r>
            <w:r>
              <w:rPr>
                <w:b/>
              </w:rPr>
              <w:t>tandings:</w:t>
            </w:r>
          </w:p>
          <w:p w:rsidR="00F430BE" w:rsidRDefault="00F430BE" w:rsidP="00F430BE">
            <w:pPr>
              <w:pStyle w:val="NormalWeb"/>
              <w:spacing w:before="0" w:beforeAutospacing="0" w:after="0" w:afterAutospacing="0"/>
              <w:rPr>
                <w:b/>
              </w:rPr>
            </w:pPr>
            <w:r>
              <w:rPr>
                <w:b/>
              </w:rPr>
              <w:t>Students will understand that:</w:t>
            </w:r>
          </w:p>
          <w:p w:rsidR="00ED0066" w:rsidRDefault="00ED0066" w:rsidP="00F430BE">
            <w:pPr>
              <w:pStyle w:val="NormalWeb"/>
              <w:spacing w:before="0" w:beforeAutospacing="0" w:after="0" w:afterAutospacing="0"/>
              <w:rPr>
                <w:color w:val="000000"/>
              </w:rPr>
            </w:pPr>
          </w:p>
          <w:p w:rsidR="00F430BE" w:rsidRPr="001A2774" w:rsidRDefault="00F430BE" w:rsidP="00F430BE">
            <w:pPr>
              <w:pStyle w:val="NormalWeb"/>
              <w:numPr>
                <w:ilvl w:val="0"/>
                <w:numId w:val="32"/>
              </w:numPr>
              <w:spacing w:before="0" w:beforeAutospacing="0" w:after="0" w:afterAutospacing="0"/>
              <w:rPr>
                <w:color w:val="000000"/>
              </w:rPr>
            </w:pPr>
            <w:r>
              <w:rPr>
                <w:color w:val="000000"/>
              </w:rPr>
              <w:t>The relationship between properties of operations and algebraic expressions.</w:t>
            </w:r>
          </w:p>
          <w:p w:rsidR="00F430BE" w:rsidRDefault="00F430BE" w:rsidP="00F430BE">
            <w:pPr>
              <w:pStyle w:val="NormalWeb"/>
              <w:numPr>
                <w:ilvl w:val="0"/>
                <w:numId w:val="32"/>
              </w:numPr>
              <w:spacing w:before="0" w:beforeAutospacing="0" w:after="0" w:afterAutospacing="0"/>
              <w:rPr>
                <w:color w:val="000000"/>
              </w:rPr>
            </w:pPr>
            <w:r>
              <w:rPr>
                <w:color w:val="000000"/>
              </w:rPr>
              <w:t>Variables represent an unknown and the role of the variable in an algebraic expression.</w:t>
            </w:r>
          </w:p>
          <w:p w:rsidR="0011604F" w:rsidRPr="00F430BE" w:rsidRDefault="0011604F" w:rsidP="00F430BE">
            <w:pPr>
              <w:pStyle w:val="NormalWeb"/>
              <w:numPr>
                <w:ilvl w:val="0"/>
                <w:numId w:val="32"/>
              </w:numPr>
              <w:spacing w:before="0" w:beforeAutospacing="0" w:after="0" w:afterAutospacing="0"/>
              <w:rPr>
                <w:color w:val="000000"/>
              </w:rPr>
            </w:pPr>
            <w:r>
              <w:rPr>
                <w:color w:val="000000"/>
              </w:rPr>
              <w:t>Algorithms provide structure and fluency in math computation</w:t>
            </w:r>
          </w:p>
          <w:p w:rsidR="004F0FF2" w:rsidRPr="002B3343" w:rsidRDefault="004F0FF2" w:rsidP="0011604F">
            <w:pPr>
              <w:pStyle w:val="NormalWeb"/>
              <w:spacing w:before="0" w:beforeAutospacing="0" w:after="0" w:afterAutospacing="0"/>
              <w:ind w:left="360"/>
              <w:rPr>
                <w:color w:val="000000"/>
              </w:rPr>
            </w:pPr>
          </w:p>
        </w:tc>
        <w:tc>
          <w:tcPr>
            <w:tcW w:w="5328" w:type="dxa"/>
          </w:tcPr>
          <w:p w:rsidR="00F430BE" w:rsidRDefault="00F430BE" w:rsidP="00F430BE">
            <w:pPr>
              <w:pStyle w:val="NormalWeb"/>
              <w:spacing w:before="0" w:beforeAutospacing="0" w:after="0" w:afterAutospacing="0"/>
              <w:rPr>
                <w:b/>
              </w:rPr>
            </w:pPr>
            <w:r w:rsidRPr="001A2774">
              <w:rPr>
                <w:b/>
              </w:rPr>
              <w:t>Essential Questions:</w:t>
            </w:r>
          </w:p>
          <w:p w:rsidR="00F430BE" w:rsidRDefault="00F430BE" w:rsidP="00F430BE">
            <w:pPr>
              <w:pStyle w:val="NormalWeb"/>
              <w:spacing w:before="0" w:beforeAutospacing="0" w:after="0" w:afterAutospacing="0"/>
              <w:rPr>
                <w:b/>
              </w:rPr>
            </w:pPr>
            <w:r>
              <w:rPr>
                <w:b/>
              </w:rPr>
              <w:t>Students will keep considering:</w:t>
            </w:r>
          </w:p>
          <w:p w:rsidR="00ED0066" w:rsidRDefault="00ED0066" w:rsidP="00F430BE">
            <w:pPr>
              <w:pStyle w:val="NormalWeb"/>
              <w:spacing w:before="0" w:beforeAutospacing="0" w:after="0" w:afterAutospacing="0"/>
              <w:rPr>
                <w:color w:val="000000"/>
              </w:rPr>
            </w:pPr>
          </w:p>
          <w:p w:rsidR="00F430BE" w:rsidRDefault="00F430BE" w:rsidP="00F430BE">
            <w:pPr>
              <w:pStyle w:val="NormalWeb"/>
              <w:numPr>
                <w:ilvl w:val="0"/>
                <w:numId w:val="32"/>
              </w:numPr>
              <w:spacing w:before="0" w:beforeAutospacing="0" w:after="0" w:afterAutospacing="0"/>
              <w:rPr>
                <w:color w:val="000000"/>
              </w:rPr>
            </w:pPr>
            <w:r>
              <w:rPr>
                <w:color w:val="000000"/>
              </w:rPr>
              <w:t xml:space="preserve">Why is composing and decomposing numbers useful in mathematical reasoning? </w:t>
            </w:r>
          </w:p>
          <w:p w:rsidR="00F430BE" w:rsidRDefault="00F430BE" w:rsidP="00F430BE">
            <w:pPr>
              <w:pStyle w:val="NormalWeb"/>
              <w:numPr>
                <w:ilvl w:val="0"/>
                <w:numId w:val="32"/>
              </w:numPr>
              <w:spacing w:before="0" w:beforeAutospacing="0" w:after="0" w:afterAutospacing="0"/>
              <w:rPr>
                <w:color w:val="000000"/>
              </w:rPr>
            </w:pPr>
            <w:r>
              <w:rPr>
                <w:color w:val="000000"/>
              </w:rPr>
              <w:t>How would math change if there were not rules?</w:t>
            </w:r>
          </w:p>
          <w:p w:rsidR="00F430BE" w:rsidRDefault="005340EE" w:rsidP="00F430BE">
            <w:pPr>
              <w:pStyle w:val="NormalWeb"/>
              <w:numPr>
                <w:ilvl w:val="0"/>
                <w:numId w:val="32"/>
              </w:numPr>
              <w:spacing w:before="0" w:beforeAutospacing="0" w:after="0" w:afterAutospacing="0"/>
              <w:rPr>
                <w:color w:val="000000"/>
              </w:rPr>
            </w:pPr>
            <w:r>
              <w:rPr>
                <w:color w:val="000000"/>
              </w:rPr>
              <w:t>When is it appropriate to use a variable?</w:t>
            </w:r>
          </w:p>
          <w:p w:rsidR="00625856" w:rsidRPr="000D6F01" w:rsidRDefault="00625856" w:rsidP="00F430BE">
            <w:pPr>
              <w:pStyle w:val="NormalWeb"/>
              <w:numPr>
                <w:ilvl w:val="0"/>
                <w:numId w:val="32"/>
              </w:numPr>
              <w:spacing w:before="0" w:beforeAutospacing="0" w:after="0" w:afterAutospacing="0"/>
              <w:rPr>
                <w:color w:val="000000"/>
              </w:rPr>
            </w:pPr>
            <w:r>
              <w:rPr>
                <w:color w:val="000000"/>
              </w:rPr>
              <w:t>What role do algebraic expressions play in problem solving?</w:t>
            </w:r>
          </w:p>
          <w:p w:rsidR="001E3BCE" w:rsidRDefault="00F430BE" w:rsidP="00F430BE">
            <w:pPr>
              <w:pStyle w:val="NormalWeb"/>
              <w:numPr>
                <w:ilvl w:val="0"/>
                <w:numId w:val="32"/>
              </w:numPr>
              <w:spacing w:before="0" w:beforeAutospacing="0" w:after="0" w:afterAutospacing="0"/>
              <w:rPr>
                <w:color w:val="000000"/>
              </w:rPr>
            </w:pPr>
            <w:r>
              <w:rPr>
                <w:color w:val="000000"/>
              </w:rPr>
              <w:t>Why is the language of math important when communicating mathematical reasoning?</w:t>
            </w:r>
          </w:p>
          <w:p w:rsidR="0011604F" w:rsidRDefault="0011604F" w:rsidP="00F430BE">
            <w:pPr>
              <w:pStyle w:val="NormalWeb"/>
              <w:numPr>
                <w:ilvl w:val="0"/>
                <w:numId w:val="32"/>
              </w:numPr>
              <w:spacing w:before="0" w:beforeAutospacing="0" w:after="0" w:afterAutospacing="0"/>
              <w:rPr>
                <w:color w:val="000000"/>
              </w:rPr>
            </w:pPr>
            <w:r>
              <w:rPr>
                <w:color w:val="000000"/>
              </w:rPr>
              <w:t>How do mathematical procedures and rules create the structure needed for success?</w:t>
            </w:r>
          </w:p>
          <w:p w:rsidR="00141278" w:rsidRPr="001A2774" w:rsidRDefault="00141278" w:rsidP="00F430BE">
            <w:pPr>
              <w:pStyle w:val="NormalWeb"/>
              <w:numPr>
                <w:ilvl w:val="0"/>
                <w:numId w:val="32"/>
              </w:numPr>
              <w:spacing w:before="0" w:beforeAutospacing="0" w:after="0" w:afterAutospacing="0"/>
              <w:rPr>
                <w:color w:val="000000"/>
              </w:rPr>
            </w:pPr>
            <w:r>
              <w:rPr>
                <w:color w:val="000000"/>
              </w:rPr>
              <w:t>How can I use the distributive property to simplify multiplication?</w:t>
            </w:r>
          </w:p>
        </w:tc>
      </w:tr>
      <w:tr w:rsidR="00DF40BF" w:rsidRPr="001A2774" w:rsidTr="004175FE">
        <w:tc>
          <w:tcPr>
            <w:tcW w:w="13896" w:type="dxa"/>
            <w:gridSpan w:val="4"/>
          </w:tcPr>
          <w:p w:rsidR="00D31B3E" w:rsidRDefault="00D31B3E" w:rsidP="00DF40BF">
            <w:pPr>
              <w:jc w:val="center"/>
              <w:rPr>
                <w:rFonts w:ascii="Times New Roman" w:hAnsi="Times New Roman" w:cs="Times New Roman"/>
                <w:b/>
                <w:sz w:val="24"/>
                <w:szCs w:val="24"/>
              </w:rPr>
            </w:pPr>
            <w:r>
              <w:rPr>
                <w:rFonts w:ascii="Times New Roman" w:hAnsi="Times New Roman" w:cs="Times New Roman"/>
                <w:b/>
                <w:sz w:val="24"/>
                <w:szCs w:val="24"/>
              </w:rPr>
              <w:t>ACQUISITION OF KNOWLEDGE AND SKILL</w:t>
            </w:r>
          </w:p>
          <w:p w:rsidR="00DF40BF" w:rsidRPr="001A2774" w:rsidRDefault="00DF40BF" w:rsidP="00DF40BF">
            <w:pPr>
              <w:jc w:val="center"/>
              <w:rPr>
                <w:rFonts w:ascii="Times New Roman" w:hAnsi="Times New Roman" w:cs="Times New Roman"/>
                <w:b/>
                <w:sz w:val="24"/>
                <w:szCs w:val="24"/>
              </w:rPr>
            </w:pPr>
            <w:r w:rsidRPr="001A2774">
              <w:rPr>
                <w:rFonts w:ascii="Times New Roman" w:hAnsi="Times New Roman" w:cs="Times New Roman"/>
                <w:b/>
                <w:sz w:val="24"/>
                <w:szCs w:val="24"/>
              </w:rPr>
              <w:t xml:space="preserve">STUDENT-FRIENDLY </w:t>
            </w:r>
            <w:r w:rsidR="00F63B8C" w:rsidRPr="001A2774">
              <w:rPr>
                <w:rFonts w:ascii="Times New Roman" w:hAnsi="Times New Roman" w:cs="Times New Roman"/>
                <w:b/>
                <w:sz w:val="24"/>
                <w:szCs w:val="24"/>
              </w:rPr>
              <w:t xml:space="preserve">LEARNING </w:t>
            </w:r>
            <w:r w:rsidRPr="001A2774">
              <w:rPr>
                <w:rFonts w:ascii="Times New Roman" w:hAnsi="Times New Roman" w:cs="Times New Roman"/>
                <w:b/>
                <w:sz w:val="24"/>
                <w:szCs w:val="24"/>
              </w:rPr>
              <w:t>TARGET STATEMENTS</w:t>
            </w:r>
          </w:p>
        </w:tc>
      </w:tr>
      <w:tr w:rsidR="00632607" w:rsidRPr="001A2774" w:rsidTr="00DD440C">
        <w:trPr>
          <w:trHeight w:val="2105"/>
        </w:trPr>
        <w:tc>
          <w:tcPr>
            <w:tcW w:w="2309" w:type="dxa"/>
          </w:tcPr>
          <w:p w:rsidR="00632607" w:rsidRPr="007A6205" w:rsidRDefault="00632607" w:rsidP="008D73FE">
            <w:pPr>
              <w:rPr>
                <w:rFonts w:ascii="Times New Roman" w:hAnsi="Times New Roman" w:cs="Times New Roman"/>
                <w:sz w:val="24"/>
                <w:szCs w:val="24"/>
              </w:rPr>
            </w:pPr>
            <w:proofErr w:type="gramStart"/>
            <w:r w:rsidRPr="007A6205">
              <w:rPr>
                <w:rFonts w:ascii="Times New Roman" w:hAnsi="Times New Roman" w:cs="Times New Roman"/>
                <w:sz w:val="24"/>
                <w:szCs w:val="24"/>
              </w:rPr>
              <w:t>6.NS.2</w:t>
            </w:r>
            <w:proofErr w:type="gramEnd"/>
            <w:r w:rsidRPr="007A6205">
              <w:rPr>
                <w:rFonts w:ascii="Times New Roman" w:hAnsi="Times New Roman" w:cs="Times New Roman"/>
                <w:sz w:val="24"/>
                <w:szCs w:val="24"/>
              </w:rPr>
              <w:t>. Fluently divide multi-digit numbers using the standard algorithm.</w:t>
            </w:r>
          </w:p>
          <w:p w:rsidR="00632607" w:rsidRPr="007A6205" w:rsidRDefault="00632607" w:rsidP="008D73FE">
            <w:pPr>
              <w:rPr>
                <w:rFonts w:ascii="Times New Roman" w:hAnsi="Times New Roman" w:cs="Times New Roman"/>
                <w:b/>
                <w:sz w:val="24"/>
                <w:szCs w:val="24"/>
              </w:rPr>
            </w:pPr>
          </w:p>
        </w:tc>
        <w:tc>
          <w:tcPr>
            <w:tcW w:w="11587" w:type="dxa"/>
            <w:gridSpan w:val="3"/>
          </w:tcPr>
          <w:p w:rsidR="00632607" w:rsidRPr="007A6205" w:rsidRDefault="00632607" w:rsidP="008D73FE">
            <w:pPr>
              <w:ind w:left="31"/>
              <w:rPr>
                <w:rFonts w:ascii="Times New Roman" w:hAnsi="Times New Roman" w:cs="Times New Roman"/>
                <w:sz w:val="24"/>
                <w:szCs w:val="24"/>
              </w:rPr>
            </w:pPr>
            <w:r w:rsidRPr="007A6205">
              <w:rPr>
                <w:rFonts w:ascii="Times New Roman" w:hAnsi="Times New Roman" w:cs="Times New Roman"/>
                <w:bCs/>
                <w:sz w:val="24"/>
                <w:szCs w:val="24"/>
              </w:rPr>
              <w:t xml:space="preserve">MP.1 </w:t>
            </w:r>
            <w:r w:rsidRPr="007A6205">
              <w:rPr>
                <w:rFonts w:ascii="Times New Roman" w:hAnsi="Times New Roman" w:cs="Times New Roman"/>
                <w:sz w:val="24"/>
                <w:szCs w:val="24"/>
              </w:rPr>
              <w:t xml:space="preserve">Make sense of problems and persevere in solving them. </w:t>
            </w:r>
          </w:p>
          <w:p w:rsidR="00632607" w:rsidRPr="007A6205" w:rsidRDefault="00632607" w:rsidP="008D73FE">
            <w:pPr>
              <w:ind w:left="31"/>
              <w:rPr>
                <w:rFonts w:ascii="Times New Roman" w:hAnsi="Times New Roman" w:cs="Times New Roman"/>
                <w:sz w:val="24"/>
                <w:szCs w:val="24"/>
              </w:rPr>
            </w:pPr>
            <w:r w:rsidRPr="007A6205">
              <w:rPr>
                <w:rFonts w:ascii="Times New Roman" w:hAnsi="Times New Roman" w:cs="Times New Roman"/>
                <w:bCs/>
                <w:sz w:val="24"/>
                <w:szCs w:val="24"/>
              </w:rPr>
              <w:t xml:space="preserve">MP.2 </w:t>
            </w:r>
            <w:r w:rsidRPr="007A6205">
              <w:rPr>
                <w:rFonts w:ascii="Times New Roman" w:hAnsi="Times New Roman" w:cs="Times New Roman"/>
                <w:sz w:val="24"/>
                <w:szCs w:val="24"/>
              </w:rPr>
              <w:t>Reason abstractly and quantitatively.</w:t>
            </w:r>
          </w:p>
          <w:p w:rsidR="00632607" w:rsidRPr="007A6205" w:rsidRDefault="00632607" w:rsidP="008D73FE">
            <w:pPr>
              <w:ind w:left="31"/>
              <w:rPr>
                <w:rFonts w:ascii="Times New Roman" w:hAnsi="Times New Roman" w:cs="Times New Roman"/>
                <w:sz w:val="24"/>
                <w:szCs w:val="24"/>
              </w:rPr>
            </w:pPr>
            <w:r w:rsidRPr="007A6205">
              <w:rPr>
                <w:rFonts w:ascii="Times New Roman" w:hAnsi="Times New Roman" w:cs="Times New Roman"/>
                <w:bCs/>
                <w:sz w:val="24"/>
                <w:szCs w:val="24"/>
              </w:rPr>
              <w:t xml:space="preserve">MP.3 </w:t>
            </w:r>
            <w:r w:rsidRPr="007A6205">
              <w:rPr>
                <w:rFonts w:ascii="Times New Roman" w:hAnsi="Times New Roman" w:cs="Times New Roman"/>
                <w:sz w:val="24"/>
                <w:szCs w:val="24"/>
              </w:rPr>
              <w:t>Construct viable arguments and critique the reasoning of others.</w:t>
            </w:r>
          </w:p>
          <w:p w:rsidR="00632607" w:rsidRPr="007A6205" w:rsidRDefault="00632607" w:rsidP="008D73FE">
            <w:pPr>
              <w:ind w:left="31"/>
              <w:rPr>
                <w:rFonts w:ascii="Times New Roman" w:hAnsi="Times New Roman" w:cs="Times New Roman"/>
                <w:sz w:val="24"/>
                <w:szCs w:val="24"/>
              </w:rPr>
            </w:pPr>
            <w:r w:rsidRPr="007A6205">
              <w:rPr>
                <w:rFonts w:ascii="Times New Roman" w:hAnsi="Times New Roman" w:cs="Times New Roman"/>
                <w:bCs/>
                <w:sz w:val="24"/>
                <w:szCs w:val="24"/>
              </w:rPr>
              <w:t xml:space="preserve">MP.6 </w:t>
            </w:r>
            <w:r w:rsidRPr="007A6205">
              <w:rPr>
                <w:rFonts w:ascii="Times New Roman" w:hAnsi="Times New Roman" w:cs="Times New Roman"/>
                <w:sz w:val="24"/>
                <w:szCs w:val="24"/>
              </w:rPr>
              <w:t>Attend to precision.</w:t>
            </w:r>
          </w:p>
          <w:p w:rsidR="00632607" w:rsidRPr="007A6205" w:rsidRDefault="00632607" w:rsidP="008D73FE">
            <w:pPr>
              <w:ind w:left="31"/>
              <w:rPr>
                <w:rFonts w:ascii="Times New Roman" w:hAnsi="Times New Roman" w:cs="Times New Roman"/>
                <w:sz w:val="24"/>
                <w:szCs w:val="24"/>
              </w:rPr>
            </w:pPr>
            <w:r w:rsidRPr="007A6205">
              <w:rPr>
                <w:rFonts w:ascii="Times New Roman" w:hAnsi="Times New Roman" w:cs="Times New Roman"/>
                <w:sz w:val="24"/>
                <w:szCs w:val="24"/>
              </w:rPr>
              <w:t xml:space="preserve">MP.7 Look for and make use of structure. </w:t>
            </w:r>
          </w:p>
          <w:p w:rsidR="00632607" w:rsidRPr="007A6205" w:rsidRDefault="00632607" w:rsidP="008D73FE">
            <w:pPr>
              <w:ind w:left="31"/>
              <w:rPr>
                <w:rFonts w:ascii="Times New Roman" w:hAnsi="Times New Roman" w:cs="Times New Roman"/>
                <w:bCs/>
                <w:sz w:val="24"/>
                <w:szCs w:val="24"/>
              </w:rPr>
            </w:pPr>
            <w:r w:rsidRPr="007A6205">
              <w:rPr>
                <w:rFonts w:ascii="Times New Roman" w:hAnsi="Times New Roman" w:cs="Times New Roman"/>
                <w:sz w:val="24"/>
                <w:szCs w:val="24"/>
              </w:rPr>
              <w:t>MP.8 Look for and express regularity in repeated reasoning.</w:t>
            </w:r>
          </w:p>
          <w:p w:rsidR="00632607" w:rsidRDefault="00632607" w:rsidP="008D73FE">
            <w:pPr>
              <w:rPr>
                <w:rFonts w:ascii="Times New Roman" w:hAnsi="Times New Roman" w:cs="Times New Roman"/>
                <w:sz w:val="24"/>
                <w:szCs w:val="24"/>
              </w:rPr>
            </w:pPr>
          </w:p>
          <w:p w:rsidR="00632607" w:rsidRDefault="00632607" w:rsidP="00632607">
            <w:pPr>
              <w:pStyle w:val="ListParagraph"/>
              <w:numPr>
                <w:ilvl w:val="0"/>
                <w:numId w:val="45"/>
              </w:numPr>
              <w:rPr>
                <w:rFonts w:ascii="Times New Roman" w:hAnsi="Times New Roman" w:cs="Times New Roman"/>
                <w:sz w:val="24"/>
                <w:szCs w:val="24"/>
              </w:rPr>
            </w:pPr>
            <w:r w:rsidRPr="002977DD">
              <w:rPr>
                <w:rFonts w:ascii="Times New Roman" w:hAnsi="Times New Roman" w:cs="Times New Roman"/>
                <w:sz w:val="24"/>
                <w:szCs w:val="24"/>
              </w:rPr>
              <w:t>Divide multi-digit</w:t>
            </w:r>
            <w:r>
              <w:rPr>
                <w:rFonts w:ascii="Times New Roman" w:hAnsi="Times New Roman" w:cs="Times New Roman"/>
                <w:sz w:val="24"/>
                <w:szCs w:val="24"/>
              </w:rPr>
              <w:t xml:space="preserve"> </w:t>
            </w:r>
            <w:r w:rsidRPr="002977DD">
              <w:rPr>
                <w:rFonts w:ascii="Times New Roman" w:hAnsi="Times New Roman" w:cs="Times New Roman"/>
                <w:sz w:val="24"/>
                <w:szCs w:val="24"/>
              </w:rPr>
              <w:t>numbers using the</w:t>
            </w:r>
            <w:r>
              <w:rPr>
                <w:rFonts w:ascii="Times New Roman" w:hAnsi="Times New Roman" w:cs="Times New Roman"/>
                <w:sz w:val="24"/>
                <w:szCs w:val="24"/>
              </w:rPr>
              <w:t xml:space="preserve"> </w:t>
            </w:r>
            <w:r w:rsidRPr="002977DD">
              <w:rPr>
                <w:rFonts w:ascii="Times New Roman" w:hAnsi="Times New Roman" w:cs="Times New Roman"/>
                <w:sz w:val="24"/>
                <w:szCs w:val="24"/>
              </w:rPr>
              <w:t>standard algorithm.</w:t>
            </w:r>
          </w:p>
          <w:p w:rsidR="00632607" w:rsidRDefault="00632607" w:rsidP="00632607">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I can justify and explain the standard algorithm for dividing multi-digit numbers</w:t>
            </w:r>
          </w:p>
          <w:p w:rsidR="00632607" w:rsidRPr="007A6205" w:rsidRDefault="00632607" w:rsidP="00632607">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I can apply the standard algorithm to divide multi-digit numbers</w:t>
            </w:r>
          </w:p>
        </w:tc>
      </w:tr>
      <w:tr w:rsidR="00632607" w:rsidRPr="001A2774" w:rsidTr="00DD440C">
        <w:trPr>
          <w:trHeight w:val="2105"/>
        </w:trPr>
        <w:tc>
          <w:tcPr>
            <w:tcW w:w="2309" w:type="dxa"/>
          </w:tcPr>
          <w:p w:rsidR="00632607" w:rsidRPr="001A2774" w:rsidRDefault="00632607" w:rsidP="00360839">
            <w:pPr>
              <w:rPr>
                <w:rFonts w:ascii="Times New Roman" w:hAnsi="Times New Roman" w:cs="Times New Roman"/>
                <w:sz w:val="24"/>
                <w:szCs w:val="24"/>
              </w:rPr>
            </w:pPr>
            <w:proofErr w:type="gramStart"/>
            <w:r w:rsidRPr="001A2774">
              <w:rPr>
                <w:rFonts w:ascii="Times New Roman" w:hAnsi="Times New Roman" w:cs="Times New Roman"/>
                <w:sz w:val="24"/>
                <w:szCs w:val="24"/>
              </w:rPr>
              <w:lastRenderedPageBreak/>
              <w:t>6.EE.1</w:t>
            </w:r>
            <w:proofErr w:type="gramEnd"/>
            <w:r w:rsidRPr="001A2774">
              <w:rPr>
                <w:rFonts w:ascii="Times New Roman" w:hAnsi="Times New Roman" w:cs="Times New Roman"/>
                <w:sz w:val="24"/>
                <w:szCs w:val="24"/>
              </w:rPr>
              <w:t>. Write and evaluate numerical expressions involving whole-number exponents.</w:t>
            </w:r>
          </w:p>
        </w:tc>
        <w:tc>
          <w:tcPr>
            <w:tcW w:w="11587" w:type="dxa"/>
            <w:gridSpan w:val="3"/>
          </w:tcPr>
          <w:p w:rsidR="00632607" w:rsidRPr="001A2774" w:rsidRDefault="00632607" w:rsidP="001A2AD8">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MP.2 </w:t>
            </w:r>
            <w:r w:rsidRPr="001A2774">
              <w:rPr>
                <w:rFonts w:ascii="Times New Roman" w:hAnsi="Times New Roman" w:cs="Times New Roman"/>
                <w:sz w:val="24"/>
                <w:szCs w:val="24"/>
              </w:rPr>
              <w:t>Reason abstractly and quantitatively.</w:t>
            </w:r>
          </w:p>
          <w:p w:rsidR="00632607" w:rsidRPr="001A2774" w:rsidRDefault="00632607" w:rsidP="001A2AD8">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MP.3 </w:t>
            </w:r>
            <w:r w:rsidRPr="001A2774">
              <w:rPr>
                <w:rFonts w:ascii="Times New Roman" w:hAnsi="Times New Roman" w:cs="Times New Roman"/>
                <w:sz w:val="24"/>
                <w:szCs w:val="24"/>
              </w:rPr>
              <w:t>Construct viable arguments and critique the reasoning of others.</w:t>
            </w:r>
          </w:p>
          <w:p w:rsidR="00632607" w:rsidRPr="001A2774" w:rsidRDefault="00632607" w:rsidP="001A2AD8">
            <w:pPr>
              <w:rPr>
                <w:rFonts w:ascii="Times New Roman" w:hAnsi="Times New Roman" w:cs="Times New Roman"/>
                <w:sz w:val="24"/>
                <w:szCs w:val="24"/>
              </w:rPr>
            </w:pPr>
            <w:r w:rsidRPr="001A2774">
              <w:rPr>
                <w:rFonts w:ascii="Times New Roman" w:hAnsi="Times New Roman" w:cs="Times New Roman"/>
                <w:sz w:val="24"/>
                <w:szCs w:val="24"/>
              </w:rPr>
              <w:t>MP.4 Model with mathematics.</w:t>
            </w:r>
          </w:p>
          <w:p w:rsidR="00632607" w:rsidRPr="001A2774" w:rsidRDefault="00632607" w:rsidP="002073BA">
            <w:pPr>
              <w:ind w:left="31"/>
              <w:rPr>
                <w:rFonts w:ascii="Times New Roman" w:hAnsi="Times New Roman" w:cs="Times New Roman"/>
                <w:sz w:val="24"/>
                <w:szCs w:val="24"/>
              </w:rPr>
            </w:pPr>
            <w:r w:rsidRPr="001A2774">
              <w:rPr>
                <w:rFonts w:ascii="Times New Roman" w:hAnsi="Times New Roman" w:cs="Times New Roman"/>
                <w:sz w:val="24"/>
                <w:szCs w:val="24"/>
              </w:rPr>
              <w:t>MP.5 Use appropriate tools strategically.</w:t>
            </w:r>
          </w:p>
          <w:p w:rsidR="00632607" w:rsidRPr="001A2774" w:rsidRDefault="00632607" w:rsidP="002073B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MP.6 </w:t>
            </w:r>
            <w:r w:rsidRPr="001A2774">
              <w:rPr>
                <w:rFonts w:ascii="Times New Roman" w:hAnsi="Times New Roman" w:cs="Times New Roman"/>
                <w:sz w:val="24"/>
                <w:szCs w:val="24"/>
              </w:rPr>
              <w:t>Attend to precision.</w:t>
            </w:r>
          </w:p>
          <w:p w:rsidR="00632607" w:rsidRPr="001A2774" w:rsidRDefault="00632607" w:rsidP="002073BA">
            <w:pPr>
              <w:ind w:left="31"/>
              <w:rPr>
                <w:rFonts w:ascii="Times New Roman" w:hAnsi="Times New Roman" w:cs="Times New Roman"/>
                <w:sz w:val="24"/>
                <w:szCs w:val="24"/>
              </w:rPr>
            </w:pPr>
            <w:r w:rsidRPr="001A2774">
              <w:rPr>
                <w:rFonts w:ascii="Times New Roman" w:hAnsi="Times New Roman" w:cs="Times New Roman"/>
                <w:sz w:val="24"/>
                <w:szCs w:val="24"/>
              </w:rPr>
              <w:t xml:space="preserve">MP.7 Look for and make use of structure. </w:t>
            </w:r>
          </w:p>
          <w:p w:rsidR="00632607" w:rsidRPr="001A2774" w:rsidRDefault="00632607" w:rsidP="002073BA">
            <w:pPr>
              <w:ind w:left="31"/>
              <w:rPr>
                <w:rFonts w:ascii="Times New Roman" w:hAnsi="Times New Roman" w:cs="Times New Roman"/>
                <w:bCs/>
                <w:sz w:val="24"/>
                <w:szCs w:val="24"/>
              </w:rPr>
            </w:pPr>
            <w:r w:rsidRPr="001A2774">
              <w:rPr>
                <w:rFonts w:ascii="Times New Roman" w:hAnsi="Times New Roman" w:cs="Times New Roman"/>
                <w:sz w:val="24"/>
                <w:szCs w:val="24"/>
              </w:rPr>
              <w:t>MP.8 Look for and express regularity in repeated reasoning.</w:t>
            </w:r>
          </w:p>
          <w:p w:rsidR="00632607" w:rsidRPr="001A2774" w:rsidRDefault="00632607" w:rsidP="002073BA">
            <w:pPr>
              <w:pStyle w:val="Default"/>
              <w:rPr>
                <w:color w:val="auto"/>
              </w:rPr>
            </w:pPr>
          </w:p>
          <w:p w:rsidR="00632607" w:rsidRPr="001A2774" w:rsidRDefault="00632607" w:rsidP="00B12121">
            <w:pPr>
              <w:pStyle w:val="Default"/>
              <w:numPr>
                <w:ilvl w:val="0"/>
                <w:numId w:val="36"/>
              </w:numPr>
            </w:pPr>
            <w:r w:rsidRPr="001A2774">
              <w:t>Define the parts of the exponents using mathematical vocabulary</w:t>
            </w:r>
          </w:p>
          <w:p w:rsidR="00632607" w:rsidRPr="001A2774" w:rsidRDefault="00632607" w:rsidP="00B12121">
            <w:pPr>
              <w:pStyle w:val="Default"/>
              <w:numPr>
                <w:ilvl w:val="1"/>
                <w:numId w:val="36"/>
              </w:numPr>
            </w:pPr>
            <w:r w:rsidRPr="001A2774">
              <w:t>I can identify and define the base.</w:t>
            </w:r>
          </w:p>
          <w:p w:rsidR="00632607" w:rsidRPr="001A2774" w:rsidRDefault="00632607" w:rsidP="00B12121">
            <w:pPr>
              <w:pStyle w:val="Default"/>
              <w:numPr>
                <w:ilvl w:val="1"/>
                <w:numId w:val="36"/>
              </w:numPr>
            </w:pPr>
            <w:r w:rsidRPr="001A2774">
              <w:t>I can identify and define the root.</w:t>
            </w:r>
          </w:p>
          <w:p w:rsidR="00632607" w:rsidRPr="001A2774" w:rsidRDefault="00632607" w:rsidP="00B12121">
            <w:pPr>
              <w:pStyle w:val="Default"/>
              <w:numPr>
                <w:ilvl w:val="1"/>
                <w:numId w:val="36"/>
              </w:numPr>
            </w:pPr>
            <w:r w:rsidRPr="001A2774">
              <w:t>I can identify and define an exponent.</w:t>
            </w:r>
          </w:p>
          <w:p w:rsidR="00632607" w:rsidRPr="001A2774" w:rsidRDefault="00632607" w:rsidP="002073BA">
            <w:pPr>
              <w:pStyle w:val="Default"/>
              <w:numPr>
                <w:ilvl w:val="0"/>
                <w:numId w:val="36"/>
              </w:numPr>
            </w:pPr>
            <w:r w:rsidRPr="001A2774">
              <w:t>Express whole-number exponents as repeated multiplication</w:t>
            </w:r>
          </w:p>
          <w:p w:rsidR="00632607" w:rsidRPr="001A2774" w:rsidRDefault="00632607" w:rsidP="002073BA">
            <w:pPr>
              <w:pStyle w:val="Default"/>
              <w:numPr>
                <w:ilvl w:val="1"/>
                <w:numId w:val="36"/>
              </w:numPr>
            </w:pPr>
            <w:r w:rsidRPr="001A2774">
              <w:t>I can identify whole number exponents.</w:t>
            </w:r>
          </w:p>
          <w:p w:rsidR="00632607" w:rsidRPr="001A2774" w:rsidRDefault="00632607" w:rsidP="002073BA">
            <w:pPr>
              <w:pStyle w:val="Default"/>
              <w:numPr>
                <w:ilvl w:val="1"/>
                <w:numId w:val="36"/>
              </w:numPr>
            </w:pPr>
            <w:r w:rsidRPr="001A2774">
              <w:t>I can represent whole-number exponents as repeated multiplication.</w:t>
            </w:r>
          </w:p>
          <w:p w:rsidR="00632607" w:rsidRPr="001A2774" w:rsidRDefault="00632607" w:rsidP="002073BA">
            <w:pPr>
              <w:pStyle w:val="Default"/>
              <w:numPr>
                <w:ilvl w:val="0"/>
                <w:numId w:val="36"/>
              </w:numPr>
            </w:pPr>
            <w:r w:rsidRPr="001A2774">
              <w:t xml:space="preserve">Evaluate numerical expressions involving whole-number exponents. </w:t>
            </w:r>
          </w:p>
          <w:p w:rsidR="00632607" w:rsidRPr="001A2774" w:rsidRDefault="00632607" w:rsidP="00B12121">
            <w:pPr>
              <w:pStyle w:val="Default"/>
              <w:numPr>
                <w:ilvl w:val="1"/>
                <w:numId w:val="36"/>
              </w:numPr>
            </w:pPr>
            <w:r w:rsidRPr="001A2774">
              <w:t>I can define and identify numerical expressions.</w:t>
            </w:r>
          </w:p>
          <w:p w:rsidR="00632607" w:rsidRPr="001A2774" w:rsidRDefault="00632607" w:rsidP="00B12121">
            <w:pPr>
              <w:pStyle w:val="Default"/>
              <w:numPr>
                <w:ilvl w:val="1"/>
                <w:numId w:val="36"/>
              </w:numPr>
            </w:pPr>
            <w:r w:rsidRPr="001A2774">
              <w:t>I can solve whole-number exponents.</w:t>
            </w:r>
          </w:p>
          <w:p w:rsidR="00632607" w:rsidRPr="001A2774" w:rsidRDefault="00632607" w:rsidP="00B12121">
            <w:pPr>
              <w:pStyle w:val="Default"/>
              <w:numPr>
                <w:ilvl w:val="1"/>
                <w:numId w:val="36"/>
              </w:numPr>
            </w:pPr>
            <w:r w:rsidRPr="001A2774">
              <w:t>I can evaluate numerical expressions involving whole number exponents</w:t>
            </w:r>
          </w:p>
          <w:p w:rsidR="00632607" w:rsidRPr="001A2774" w:rsidRDefault="00632607" w:rsidP="002073BA">
            <w:pPr>
              <w:pStyle w:val="Default"/>
              <w:numPr>
                <w:ilvl w:val="0"/>
                <w:numId w:val="36"/>
              </w:numPr>
            </w:pPr>
            <w:r w:rsidRPr="001A2774">
              <w:t xml:space="preserve">Translate real-world situations into numerical expressions with whole-number exponents. </w:t>
            </w:r>
          </w:p>
          <w:p w:rsidR="00632607" w:rsidRPr="001A2774" w:rsidRDefault="00632607" w:rsidP="00042EA9">
            <w:pPr>
              <w:pStyle w:val="ListParagraph"/>
              <w:numPr>
                <w:ilvl w:val="1"/>
                <w:numId w:val="36"/>
              </w:numPr>
              <w:rPr>
                <w:rFonts w:ascii="Times New Roman" w:hAnsi="Times New Roman" w:cs="Times New Roman"/>
                <w:b/>
                <w:sz w:val="24"/>
                <w:szCs w:val="24"/>
              </w:rPr>
            </w:pPr>
            <w:r w:rsidRPr="001A2774">
              <w:rPr>
                <w:rFonts w:ascii="Times New Roman" w:hAnsi="Times New Roman" w:cs="Times New Roman"/>
                <w:sz w:val="24"/>
                <w:szCs w:val="24"/>
              </w:rPr>
              <w:t>I can recognize whole-number exponents in real world situations.</w:t>
            </w:r>
          </w:p>
          <w:p w:rsidR="00632607" w:rsidRPr="001A2774" w:rsidRDefault="00632607" w:rsidP="00042EA9">
            <w:pPr>
              <w:pStyle w:val="ListParagraph"/>
              <w:numPr>
                <w:ilvl w:val="1"/>
                <w:numId w:val="36"/>
              </w:numPr>
              <w:rPr>
                <w:rFonts w:ascii="Times New Roman" w:hAnsi="Times New Roman" w:cs="Times New Roman"/>
                <w:b/>
                <w:sz w:val="24"/>
                <w:szCs w:val="24"/>
              </w:rPr>
            </w:pPr>
            <w:r w:rsidRPr="001A2774">
              <w:rPr>
                <w:rFonts w:ascii="Times New Roman" w:hAnsi="Times New Roman" w:cs="Times New Roman"/>
                <w:sz w:val="24"/>
                <w:szCs w:val="24"/>
              </w:rPr>
              <w:t>I can write a numerical expression from a real world situation involving exponents.</w:t>
            </w:r>
          </w:p>
          <w:p w:rsidR="00632607" w:rsidRPr="001A2774" w:rsidRDefault="00632607" w:rsidP="00042EA9">
            <w:pPr>
              <w:pStyle w:val="ListParagraph"/>
              <w:numPr>
                <w:ilvl w:val="1"/>
                <w:numId w:val="36"/>
              </w:numPr>
              <w:rPr>
                <w:rFonts w:ascii="Times New Roman" w:hAnsi="Times New Roman" w:cs="Times New Roman"/>
                <w:b/>
                <w:sz w:val="24"/>
                <w:szCs w:val="24"/>
              </w:rPr>
            </w:pPr>
            <w:r w:rsidRPr="001A2774">
              <w:rPr>
                <w:rFonts w:ascii="Times New Roman" w:hAnsi="Times New Roman" w:cs="Times New Roman"/>
                <w:sz w:val="24"/>
                <w:szCs w:val="24"/>
              </w:rPr>
              <w:t>I can interpret and explain a numerical expression with an exponent representing a real world situation.</w:t>
            </w:r>
          </w:p>
        </w:tc>
      </w:tr>
      <w:tr w:rsidR="00A55FA0" w:rsidRPr="001A2774" w:rsidTr="004175FE">
        <w:trPr>
          <w:trHeight w:val="3912"/>
        </w:trPr>
        <w:tc>
          <w:tcPr>
            <w:tcW w:w="2309" w:type="dxa"/>
          </w:tcPr>
          <w:p w:rsidR="00A55FA0" w:rsidRPr="001A2774" w:rsidRDefault="00A55FA0" w:rsidP="008D73FE">
            <w:pPr>
              <w:rPr>
                <w:rFonts w:ascii="Times New Roman" w:hAnsi="Times New Roman" w:cs="Times New Roman"/>
                <w:sz w:val="24"/>
                <w:szCs w:val="24"/>
              </w:rPr>
            </w:pPr>
            <w:proofErr w:type="gramStart"/>
            <w:r w:rsidRPr="001A2774">
              <w:rPr>
                <w:rFonts w:ascii="Times New Roman" w:hAnsi="Times New Roman" w:cs="Times New Roman"/>
                <w:sz w:val="24"/>
                <w:szCs w:val="24"/>
              </w:rPr>
              <w:lastRenderedPageBreak/>
              <w:t>6.EE.2a</w:t>
            </w:r>
            <w:proofErr w:type="gramEnd"/>
            <w:r w:rsidRPr="001A2774">
              <w:rPr>
                <w:rFonts w:ascii="Times New Roman" w:hAnsi="Times New Roman" w:cs="Times New Roman"/>
                <w:sz w:val="24"/>
                <w:szCs w:val="24"/>
              </w:rPr>
              <w:t xml:space="preserve"> Write expressions that record operations with numbers and with letters standing for numbers. For example, express the calculation “Subtract y from 5” as 5 – y.</w:t>
            </w:r>
          </w:p>
          <w:p w:rsidR="00A55FA0" w:rsidRPr="001A2774" w:rsidRDefault="00A55FA0" w:rsidP="008D73FE">
            <w:pPr>
              <w:rPr>
                <w:rFonts w:ascii="Times New Roman" w:hAnsi="Times New Roman" w:cs="Times New Roman"/>
                <w:b/>
                <w:sz w:val="24"/>
                <w:szCs w:val="24"/>
              </w:rPr>
            </w:pPr>
          </w:p>
        </w:tc>
        <w:tc>
          <w:tcPr>
            <w:tcW w:w="11587" w:type="dxa"/>
            <w:gridSpan w:val="3"/>
          </w:tcPr>
          <w:p w:rsidR="00A55FA0" w:rsidRPr="001A2774" w:rsidRDefault="00A55FA0" w:rsidP="008D73FE">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MP.1 </w:t>
            </w:r>
            <w:r w:rsidRPr="001A2774">
              <w:rPr>
                <w:rFonts w:ascii="Times New Roman" w:hAnsi="Times New Roman" w:cs="Times New Roman"/>
                <w:sz w:val="24"/>
                <w:szCs w:val="24"/>
              </w:rPr>
              <w:t xml:space="preserve">Make sense of problems and persevere in solving them. </w:t>
            </w:r>
          </w:p>
          <w:p w:rsidR="00A55FA0" w:rsidRPr="001A2774" w:rsidRDefault="00A55FA0" w:rsidP="008D73FE">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MP.2 </w:t>
            </w:r>
            <w:r w:rsidRPr="001A2774">
              <w:rPr>
                <w:rFonts w:ascii="Times New Roman" w:hAnsi="Times New Roman" w:cs="Times New Roman"/>
                <w:sz w:val="24"/>
                <w:szCs w:val="24"/>
              </w:rPr>
              <w:t>Reason abstractly and quantitatively.</w:t>
            </w:r>
          </w:p>
          <w:p w:rsidR="00A55FA0" w:rsidRPr="001A2774" w:rsidRDefault="00A55FA0" w:rsidP="008D73FE">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MP.3 </w:t>
            </w:r>
            <w:r w:rsidRPr="001A2774">
              <w:rPr>
                <w:rFonts w:ascii="Times New Roman" w:hAnsi="Times New Roman" w:cs="Times New Roman"/>
                <w:sz w:val="24"/>
                <w:szCs w:val="24"/>
              </w:rPr>
              <w:t>Construct viable arguments and critique the reasoning of others.</w:t>
            </w:r>
          </w:p>
          <w:p w:rsidR="00A55FA0" w:rsidRPr="001A2774" w:rsidRDefault="00A55FA0" w:rsidP="008D73FE">
            <w:pPr>
              <w:ind w:left="31"/>
              <w:rPr>
                <w:rFonts w:ascii="Times New Roman" w:hAnsi="Times New Roman" w:cs="Times New Roman"/>
                <w:sz w:val="24"/>
                <w:szCs w:val="24"/>
              </w:rPr>
            </w:pPr>
            <w:r w:rsidRPr="001A2774">
              <w:rPr>
                <w:rFonts w:ascii="Times New Roman" w:hAnsi="Times New Roman" w:cs="Times New Roman"/>
                <w:sz w:val="24"/>
                <w:szCs w:val="24"/>
              </w:rPr>
              <w:t>MP.4 Model with mathematics.</w:t>
            </w:r>
          </w:p>
          <w:p w:rsidR="00A55FA0" w:rsidRPr="001A2774" w:rsidRDefault="00A55FA0" w:rsidP="008D73FE">
            <w:pPr>
              <w:ind w:left="31"/>
              <w:rPr>
                <w:rFonts w:ascii="Times New Roman" w:hAnsi="Times New Roman" w:cs="Times New Roman"/>
                <w:sz w:val="24"/>
                <w:szCs w:val="24"/>
              </w:rPr>
            </w:pPr>
            <w:r w:rsidRPr="001A2774">
              <w:rPr>
                <w:rFonts w:ascii="Times New Roman" w:hAnsi="Times New Roman" w:cs="Times New Roman"/>
                <w:sz w:val="24"/>
                <w:szCs w:val="24"/>
              </w:rPr>
              <w:t>MP.5 Use appropriate tools strategically.</w:t>
            </w:r>
          </w:p>
          <w:p w:rsidR="00A55FA0" w:rsidRPr="001A2774" w:rsidRDefault="00A55FA0" w:rsidP="008D73FE">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MP.6 </w:t>
            </w:r>
            <w:r w:rsidRPr="001A2774">
              <w:rPr>
                <w:rFonts w:ascii="Times New Roman" w:hAnsi="Times New Roman" w:cs="Times New Roman"/>
                <w:sz w:val="24"/>
                <w:szCs w:val="24"/>
              </w:rPr>
              <w:t>Attend to precision.</w:t>
            </w:r>
          </w:p>
          <w:p w:rsidR="00A55FA0" w:rsidRPr="001A2774" w:rsidRDefault="00A55FA0" w:rsidP="008D73FE">
            <w:pPr>
              <w:ind w:left="31"/>
              <w:rPr>
                <w:rFonts w:ascii="Times New Roman" w:hAnsi="Times New Roman" w:cs="Times New Roman"/>
                <w:sz w:val="24"/>
                <w:szCs w:val="24"/>
              </w:rPr>
            </w:pPr>
            <w:r w:rsidRPr="001A2774">
              <w:rPr>
                <w:rFonts w:ascii="Times New Roman" w:hAnsi="Times New Roman" w:cs="Times New Roman"/>
                <w:sz w:val="24"/>
                <w:szCs w:val="24"/>
              </w:rPr>
              <w:t xml:space="preserve">MP.7 Look for and make use of structure. </w:t>
            </w:r>
          </w:p>
          <w:p w:rsidR="00A55FA0" w:rsidRPr="001A2774" w:rsidRDefault="00A55FA0" w:rsidP="008D73FE">
            <w:pPr>
              <w:pStyle w:val="Default"/>
              <w:rPr>
                <w:color w:val="auto"/>
              </w:rPr>
            </w:pPr>
          </w:p>
          <w:p w:rsidR="00A55FA0" w:rsidRPr="001A2774" w:rsidRDefault="00A55FA0" w:rsidP="00A55FA0">
            <w:pPr>
              <w:pStyle w:val="Default"/>
              <w:numPr>
                <w:ilvl w:val="0"/>
                <w:numId w:val="37"/>
              </w:numPr>
            </w:pPr>
            <w:r w:rsidRPr="001A2774">
              <w:t>Identify and define a variable.</w:t>
            </w:r>
          </w:p>
          <w:p w:rsidR="00A55FA0" w:rsidRPr="001A2774" w:rsidRDefault="00A55FA0" w:rsidP="00A55FA0">
            <w:pPr>
              <w:pStyle w:val="Default"/>
              <w:numPr>
                <w:ilvl w:val="1"/>
                <w:numId w:val="37"/>
              </w:numPr>
            </w:pPr>
            <w:r w:rsidRPr="001A2774">
              <w:t>I can describe a variable.</w:t>
            </w:r>
          </w:p>
          <w:p w:rsidR="00A55FA0" w:rsidRPr="001A2774" w:rsidRDefault="00A55FA0" w:rsidP="00A55FA0">
            <w:pPr>
              <w:pStyle w:val="Default"/>
              <w:numPr>
                <w:ilvl w:val="0"/>
                <w:numId w:val="37"/>
              </w:numPr>
            </w:pPr>
            <w:r w:rsidRPr="001A2774">
              <w:t xml:space="preserve">Develop understanding that a variable represents a number. </w:t>
            </w:r>
          </w:p>
          <w:p w:rsidR="00A55FA0" w:rsidRPr="001A2774" w:rsidRDefault="00A55FA0" w:rsidP="00A55FA0">
            <w:pPr>
              <w:pStyle w:val="Default"/>
              <w:numPr>
                <w:ilvl w:val="1"/>
                <w:numId w:val="37"/>
              </w:numPr>
            </w:pPr>
            <w:r w:rsidRPr="001A2774">
              <w:t>I can understand that a variable represents a number</w:t>
            </w:r>
          </w:p>
          <w:p w:rsidR="00A55FA0" w:rsidRPr="001A2774" w:rsidRDefault="00A55FA0" w:rsidP="00A55FA0">
            <w:pPr>
              <w:pStyle w:val="Default"/>
              <w:numPr>
                <w:ilvl w:val="0"/>
                <w:numId w:val="37"/>
              </w:numPr>
            </w:pPr>
            <w:r w:rsidRPr="001A2774">
              <w:t xml:space="preserve">Read and write numeric and algebraic expressions </w:t>
            </w:r>
          </w:p>
          <w:p w:rsidR="00A55FA0" w:rsidRPr="001A2774" w:rsidRDefault="00A55FA0" w:rsidP="00A55FA0">
            <w:pPr>
              <w:pStyle w:val="Default"/>
              <w:numPr>
                <w:ilvl w:val="1"/>
                <w:numId w:val="37"/>
              </w:numPr>
            </w:pPr>
            <w:r w:rsidRPr="001A2774">
              <w:t>I can identify an algebraic expression.</w:t>
            </w:r>
          </w:p>
          <w:p w:rsidR="00A55FA0" w:rsidRPr="001A2774" w:rsidRDefault="00A55FA0" w:rsidP="00A55FA0">
            <w:pPr>
              <w:pStyle w:val="Default"/>
              <w:numPr>
                <w:ilvl w:val="1"/>
                <w:numId w:val="37"/>
              </w:numPr>
            </w:pPr>
            <w:r w:rsidRPr="001A2774">
              <w:t>I can define an algebraic expression.</w:t>
            </w:r>
          </w:p>
          <w:p w:rsidR="00A55FA0" w:rsidRPr="001A2774" w:rsidRDefault="00A55FA0" w:rsidP="00A55FA0">
            <w:pPr>
              <w:pStyle w:val="Default"/>
              <w:numPr>
                <w:ilvl w:val="1"/>
                <w:numId w:val="37"/>
              </w:numPr>
            </w:pPr>
            <w:r w:rsidRPr="001A2774">
              <w:t>I can model an algebraic expression.</w:t>
            </w:r>
          </w:p>
          <w:p w:rsidR="00A55FA0" w:rsidRPr="001A2774" w:rsidRDefault="00A55FA0" w:rsidP="00A55FA0">
            <w:pPr>
              <w:pStyle w:val="Default"/>
              <w:numPr>
                <w:ilvl w:val="1"/>
                <w:numId w:val="37"/>
              </w:numPr>
            </w:pPr>
            <w:r w:rsidRPr="001A2774">
              <w:t>I can create an algebraic expression given a model.</w:t>
            </w:r>
          </w:p>
          <w:p w:rsidR="00A55FA0" w:rsidRPr="001A2774" w:rsidRDefault="00A55FA0" w:rsidP="00A55FA0">
            <w:pPr>
              <w:pStyle w:val="Default"/>
              <w:numPr>
                <w:ilvl w:val="1"/>
                <w:numId w:val="37"/>
              </w:numPr>
            </w:pPr>
            <w:r w:rsidRPr="001A2774">
              <w:t>I can accurately read an algebraic expression using mathematical language.</w:t>
            </w:r>
          </w:p>
          <w:p w:rsidR="00A55FA0" w:rsidRPr="001A2774" w:rsidRDefault="00A55FA0" w:rsidP="00A55FA0">
            <w:pPr>
              <w:pStyle w:val="Default"/>
              <w:numPr>
                <w:ilvl w:val="0"/>
                <w:numId w:val="37"/>
              </w:numPr>
            </w:pPr>
            <w:r w:rsidRPr="001A2774">
              <w:t xml:space="preserve">Translate word phrases into numeric and algebraic expressions. </w:t>
            </w:r>
          </w:p>
          <w:p w:rsidR="00A55FA0" w:rsidRPr="001A2774" w:rsidRDefault="00A55FA0" w:rsidP="00A55FA0">
            <w:pPr>
              <w:pStyle w:val="Default"/>
              <w:numPr>
                <w:ilvl w:val="1"/>
                <w:numId w:val="37"/>
              </w:numPr>
            </w:pPr>
            <w:r w:rsidRPr="001A2774">
              <w:t>I can differentiate between numeric and algebraic expressions.</w:t>
            </w:r>
          </w:p>
          <w:p w:rsidR="00A55FA0" w:rsidRPr="001A2774" w:rsidRDefault="00A55FA0" w:rsidP="00A55FA0">
            <w:pPr>
              <w:pStyle w:val="Default"/>
              <w:numPr>
                <w:ilvl w:val="1"/>
                <w:numId w:val="37"/>
              </w:numPr>
            </w:pPr>
            <w:r w:rsidRPr="001A2774">
              <w:t>I can translate word phrases into numeric and algebraic expressions.</w:t>
            </w:r>
          </w:p>
          <w:p w:rsidR="00A55FA0" w:rsidRPr="001A2774" w:rsidRDefault="00A55FA0" w:rsidP="008D73FE">
            <w:pPr>
              <w:ind w:left="31"/>
              <w:rPr>
                <w:rFonts w:ascii="Times New Roman" w:hAnsi="Times New Roman" w:cs="Times New Roman"/>
                <w:sz w:val="24"/>
                <w:szCs w:val="24"/>
              </w:rPr>
            </w:pPr>
          </w:p>
        </w:tc>
      </w:tr>
      <w:tr w:rsidR="00632607" w:rsidRPr="001A2774" w:rsidTr="004175FE">
        <w:trPr>
          <w:trHeight w:val="3912"/>
        </w:trPr>
        <w:tc>
          <w:tcPr>
            <w:tcW w:w="2309" w:type="dxa"/>
          </w:tcPr>
          <w:p w:rsidR="00632607" w:rsidRPr="001A2774" w:rsidRDefault="00632607" w:rsidP="00360839">
            <w:pPr>
              <w:rPr>
                <w:rFonts w:ascii="Times New Roman" w:hAnsi="Times New Roman" w:cs="Times New Roman"/>
                <w:sz w:val="24"/>
                <w:szCs w:val="24"/>
              </w:rPr>
            </w:pPr>
            <w:proofErr w:type="gramStart"/>
            <w:r w:rsidRPr="001A2774">
              <w:rPr>
                <w:rFonts w:ascii="Times New Roman" w:hAnsi="Times New Roman" w:cs="Times New Roman"/>
                <w:sz w:val="24"/>
                <w:szCs w:val="24"/>
              </w:rPr>
              <w:lastRenderedPageBreak/>
              <w:t>6.EE.2b</w:t>
            </w:r>
            <w:proofErr w:type="gramEnd"/>
            <w:r w:rsidRPr="001A2774">
              <w:rPr>
                <w:rFonts w:ascii="Times New Roman" w:hAnsi="Times New Roman" w:cs="Times New Roman"/>
                <w:sz w:val="24"/>
                <w:szCs w:val="24"/>
              </w:rPr>
              <w:t xml:space="preserve">  Identify parts of an expression using mathematical terms (sum, term, product, factor, quotient, coefficient); view one or more parts of an expression as a single entity. For example, describe the expression 2 (</w:t>
            </w:r>
            <w:proofErr w:type="gramStart"/>
            <w:r w:rsidRPr="001A2774">
              <w:rPr>
                <w:rFonts w:ascii="Times New Roman" w:hAnsi="Times New Roman" w:cs="Times New Roman"/>
                <w:sz w:val="24"/>
                <w:szCs w:val="24"/>
              </w:rPr>
              <w:t>8  +</w:t>
            </w:r>
            <w:proofErr w:type="gramEnd"/>
            <w:r w:rsidRPr="001A2774">
              <w:rPr>
                <w:rFonts w:ascii="Times New Roman" w:hAnsi="Times New Roman" w:cs="Times New Roman"/>
                <w:sz w:val="24"/>
                <w:szCs w:val="24"/>
              </w:rPr>
              <w:t xml:space="preserve"> 7) as a product of two factors; view (8 + 7) as both a single entity and a sum of two terms.</w:t>
            </w:r>
          </w:p>
          <w:p w:rsidR="00632607" w:rsidRPr="001A2774" w:rsidRDefault="00632607" w:rsidP="00921A5E">
            <w:pPr>
              <w:rPr>
                <w:rFonts w:ascii="Times New Roman" w:hAnsi="Times New Roman" w:cs="Times New Roman"/>
                <w:b/>
                <w:bCs/>
                <w:sz w:val="24"/>
                <w:szCs w:val="24"/>
              </w:rPr>
            </w:pPr>
          </w:p>
        </w:tc>
        <w:tc>
          <w:tcPr>
            <w:tcW w:w="11587" w:type="dxa"/>
            <w:gridSpan w:val="3"/>
          </w:tcPr>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MP.1 </w:t>
            </w:r>
            <w:r w:rsidRPr="001A2774">
              <w:rPr>
                <w:rFonts w:ascii="Times New Roman" w:hAnsi="Times New Roman" w:cs="Times New Roman"/>
                <w:sz w:val="24"/>
                <w:szCs w:val="24"/>
              </w:rPr>
              <w:t xml:space="preserve">Make sense of problems and persevere in solving them. </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MP.2 </w:t>
            </w:r>
            <w:r w:rsidRPr="001A2774">
              <w:rPr>
                <w:rFonts w:ascii="Times New Roman" w:hAnsi="Times New Roman" w:cs="Times New Roman"/>
                <w:sz w:val="24"/>
                <w:szCs w:val="24"/>
              </w:rPr>
              <w:t>Reason abstractly and quantitatively.</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MP.3 </w:t>
            </w:r>
            <w:r w:rsidRPr="001A2774">
              <w:rPr>
                <w:rFonts w:ascii="Times New Roman" w:hAnsi="Times New Roman" w:cs="Times New Roman"/>
                <w:sz w:val="24"/>
                <w:szCs w:val="24"/>
              </w:rPr>
              <w:t>Construct viable arguments and critique the reasoning of others.</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sz w:val="24"/>
                <w:szCs w:val="24"/>
              </w:rPr>
              <w:t>MP.4 Model with mathematics.</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sz w:val="24"/>
                <w:szCs w:val="24"/>
              </w:rPr>
              <w:t>MP.5 Use appropriate tools strategically.</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MP.6 </w:t>
            </w:r>
            <w:r w:rsidRPr="001A2774">
              <w:rPr>
                <w:rFonts w:ascii="Times New Roman" w:hAnsi="Times New Roman" w:cs="Times New Roman"/>
                <w:sz w:val="24"/>
                <w:szCs w:val="24"/>
              </w:rPr>
              <w:t>Attend to precision.</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sz w:val="24"/>
                <w:szCs w:val="24"/>
              </w:rPr>
              <w:t xml:space="preserve">MP.7 Look for and make use of structure. </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sz w:val="24"/>
                <w:szCs w:val="24"/>
              </w:rPr>
              <w:t>MP.8 Look for and express regularity in repeated reasoning.</w:t>
            </w:r>
          </w:p>
          <w:p w:rsidR="00632607" w:rsidRPr="001A2774" w:rsidRDefault="00632607" w:rsidP="00A7529B">
            <w:pPr>
              <w:pStyle w:val="Default"/>
              <w:rPr>
                <w:color w:val="auto"/>
              </w:rPr>
            </w:pPr>
          </w:p>
          <w:p w:rsidR="00632607" w:rsidRPr="001A2774" w:rsidRDefault="00632607" w:rsidP="009B6137">
            <w:pPr>
              <w:pStyle w:val="Default"/>
              <w:numPr>
                <w:ilvl w:val="0"/>
                <w:numId w:val="37"/>
              </w:numPr>
            </w:pPr>
            <w:r w:rsidRPr="001A2774">
              <w:t>Identify parts of numerical expressions using mathematical terms.</w:t>
            </w:r>
          </w:p>
          <w:p w:rsidR="00632607" w:rsidRDefault="00632607" w:rsidP="009B6137">
            <w:pPr>
              <w:pStyle w:val="Default"/>
              <w:numPr>
                <w:ilvl w:val="1"/>
                <w:numId w:val="37"/>
              </w:numPr>
            </w:pPr>
            <w:r>
              <w:t>I can use a variety of mathematical terms to represent a numerical expression</w:t>
            </w:r>
          </w:p>
          <w:p w:rsidR="00632607" w:rsidRPr="001A2774" w:rsidRDefault="00632607" w:rsidP="009B6137">
            <w:pPr>
              <w:pStyle w:val="Default"/>
              <w:numPr>
                <w:ilvl w:val="1"/>
                <w:numId w:val="37"/>
              </w:numPr>
            </w:pPr>
            <w:r w:rsidRPr="001A2774">
              <w:t>I can identify and describe how the parts of a numerical expression relate using mathematical language.</w:t>
            </w:r>
          </w:p>
          <w:p w:rsidR="00632607" w:rsidRPr="001A2774" w:rsidRDefault="00632607" w:rsidP="00A7529B">
            <w:pPr>
              <w:pStyle w:val="Default"/>
              <w:numPr>
                <w:ilvl w:val="0"/>
                <w:numId w:val="37"/>
              </w:numPr>
            </w:pPr>
            <w:r w:rsidRPr="001A2774">
              <w:t xml:space="preserve">Identify parts of algebraic expressions using mathematical terms. </w:t>
            </w:r>
          </w:p>
          <w:p w:rsidR="00632607" w:rsidRDefault="00632607" w:rsidP="003D5CC5">
            <w:pPr>
              <w:pStyle w:val="Default"/>
              <w:numPr>
                <w:ilvl w:val="1"/>
                <w:numId w:val="37"/>
              </w:numPr>
            </w:pPr>
            <w:r>
              <w:t>I can use a variety of mathematical terms to represent an algebraic expression</w:t>
            </w:r>
          </w:p>
          <w:p w:rsidR="00632607" w:rsidRPr="001A2774" w:rsidRDefault="00632607" w:rsidP="009B6137">
            <w:pPr>
              <w:pStyle w:val="Default"/>
              <w:numPr>
                <w:ilvl w:val="1"/>
                <w:numId w:val="37"/>
              </w:numPr>
            </w:pPr>
            <w:r w:rsidRPr="001A2774">
              <w:t>I can identify and describe how the parts of an algebraic expression relate using mathematical language.</w:t>
            </w:r>
          </w:p>
          <w:p w:rsidR="00632607" w:rsidRPr="001A2774" w:rsidRDefault="00632607" w:rsidP="00A7529B">
            <w:pPr>
              <w:pStyle w:val="Default"/>
              <w:numPr>
                <w:ilvl w:val="0"/>
                <w:numId w:val="37"/>
              </w:numPr>
            </w:pPr>
            <w:r w:rsidRPr="001A2774">
              <w:t>Define sums, differences, products and quotients inside parenthesis as one quantity.</w:t>
            </w:r>
          </w:p>
          <w:p w:rsidR="00632607" w:rsidRPr="001A2774" w:rsidRDefault="00632607" w:rsidP="00FE2DA8">
            <w:pPr>
              <w:pStyle w:val="Default"/>
              <w:numPr>
                <w:ilvl w:val="1"/>
                <w:numId w:val="37"/>
              </w:numPr>
            </w:pPr>
            <w:r w:rsidRPr="001A2774">
              <w:t>I can define and explain sums, differences, products and quotients inside parenthesis as one quantity.</w:t>
            </w:r>
          </w:p>
          <w:p w:rsidR="00632607" w:rsidRPr="001A2774" w:rsidRDefault="00632607" w:rsidP="0071021A">
            <w:pPr>
              <w:rPr>
                <w:rFonts w:ascii="Times New Roman" w:hAnsi="Times New Roman" w:cs="Times New Roman"/>
                <w:bCs/>
                <w:sz w:val="24"/>
                <w:szCs w:val="24"/>
              </w:rPr>
            </w:pPr>
          </w:p>
        </w:tc>
      </w:tr>
      <w:tr w:rsidR="00632607" w:rsidRPr="001A2774" w:rsidTr="00FF4859">
        <w:trPr>
          <w:trHeight w:val="2735"/>
        </w:trPr>
        <w:tc>
          <w:tcPr>
            <w:tcW w:w="2309" w:type="dxa"/>
          </w:tcPr>
          <w:p w:rsidR="00632607" w:rsidRPr="001A2774" w:rsidRDefault="00632607" w:rsidP="00360839">
            <w:pPr>
              <w:rPr>
                <w:rFonts w:ascii="Times New Roman" w:hAnsi="Times New Roman" w:cs="Times New Roman"/>
                <w:sz w:val="24"/>
                <w:szCs w:val="24"/>
              </w:rPr>
            </w:pPr>
            <w:proofErr w:type="gramStart"/>
            <w:r w:rsidRPr="001A2774">
              <w:rPr>
                <w:rFonts w:ascii="Times New Roman" w:hAnsi="Times New Roman" w:cs="Times New Roman"/>
                <w:sz w:val="24"/>
                <w:szCs w:val="24"/>
              </w:rPr>
              <w:t>6.EE.2c</w:t>
            </w:r>
            <w:proofErr w:type="gramEnd"/>
            <w:r w:rsidRPr="001A2774">
              <w:rPr>
                <w:rFonts w:ascii="Times New Roman" w:hAnsi="Times New Roman" w:cs="Times New Roman"/>
                <w:sz w:val="24"/>
                <w:szCs w:val="24"/>
              </w:rPr>
              <w:t xml:space="preserve">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w:t>
            </w:r>
            <w:r w:rsidRPr="001A2774">
              <w:rPr>
                <w:rFonts w:ascii="Times New Roman" w:hAnsi="Times New Roman" w:cs="Times New Roman"/>
                <w:sz w:val="24"/>
                <w:szCs w:val="24"/>
              </w:rPr>
              <w:lastRenderedPageBreak/>
              <w:t>order (Order of Operations). For example, use the formulas V = s3 and A = 6 s2 to find the volume and surface area of a cube with sides of length s = 1/2.</w:t>
            </w:r>
          </w:p>
        </w:tc>
        <w:tc>
          <w:tcPr>
            <w:tcW w:w="11587" w:type="dxa"/>
            <w:gridSpan w:val="3"/>
          </w:tcPr>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lastRenderedPageBreak/>
              <w:t xml:space="preserve">MP.1 </w:t>
            </w:r>
            <w:r w:rsidRPr="001A2774">
              <w:rPr>
                <w:rFonts w:ascii="Times New Roman" w:hAnsi="Times New Roman" w:cs="Times New Roman"/>
                <w:sz w:val="24"/>
                <w:szCs w:val="24"/>
              </w:rPr>
              <w:t xml:space="preserve">Make sense of problems and persevere in solving them. </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MP.2 </w:t>
            </w:r>
            <w:r w:rsidRPr="001A2774">
              <w:rPr>
                <w:rFonts w:ascii="Times New Roman" w:hAnsi="Times New Roman" w:cs="Times New Roman"/>
                <w:sz w:val="24"/>
                <w:szCs w:val="24"/>
              </w:rPr>
              <w:t>Reason abstractly and quantitatively.</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MP.3 </w:t>
            </w:r>
            <w:r w:rsidRPr="001A2774">
              <w:rPr>
                <w:rFonts w:ascii="Times New Roman" w:hAnsi="Times New Roman" w:cs="Times New Roman"/>
                <w:sz w:val="24"/>
                <w:szCs w:val="24"/>
              </w:rPr>
              <w:t>Construct viable arguments and critique the reasoning of others.</w:t>
            </w:r>
          </w:p>
          <w:p w:rsidR="00632607" w:rsidRPr="001A2774" w:rsidRDefault="00632607" w:rsidP="0071021A">
            <w:pPr>
              <w:ind w:left="31"/>
              <w:rPr>
                <w:rFonts w:ascii="Times New Roman" w:hAnsi="Times New Roman" w:cs="Times New Roman"/>
                <w:sz w:val="24"/>
                <w:szCs w:val="24"/>
              </w:rPr>
            </w:pPr>
            <w:r w:rsidRPr="001A2774">
              <w:rPr>
                <w:rFonts w:ascii="Times New Roman" w:hAnsi="Times New Roman" w:cs="Times New Roman"/>
                <w:bCs/>
                <w:sz w:val="24"/>
                <w:szCs w:val="24"/>
              </w:rPr>
              <w:t xml:space="preserve">MP.6 </w:t>
            </w:r>
            <w:r w:rsidRPr="001A2774">
              <w:rPr>
                <w:rFonts w:ascii="Times New Roman" w:hAnsi="Times New Roman" w:cs="Times New Roman"/>
                <w:sz w:val="24"/>
                <w:szCs w:val="24"/>
              </w:rPr>
              <w:t>Attend to precision.</w:t>
            </w:r>
          </w:p>
          <w:p w:rsidR="00632607" w:rsidRPr="001A2774" w:rsidRDefault="00632607" w:rsidP="00E7614A">
            <w:pPr>
              <w:ind w:left="31"/>
              <w:rPr>
                <w:rFonts w:ascii="Times New Roman" w:hAnsi="Times New Roman" w:cs="Times New Roman"/>
                <w:sz w:val="24"/>
                <w:szCs w:val="24"/>
              </w:rPr>
            </w:pPr>
            <w:r w:rsidRPr="001A2774">
              <w:rPr>
                <w:rFonts w:ascii="Times New Roman" w:hAnsi="Times New Roman" w:cs="Times New Roman"/>
                <w:sz w:val="24"/>
                <w:szCs w:val="24"/>
              </w:rPr>
              <w:t xml:space="preserve">MP.7 Look for and make use of structure. </w:t>
            </w:r>
          </w:p>
          <w:p w:rsidR="00632607" w:rsidRPr="001A2774" w:rsidRDefault="00632607" w:rsidP="00DD440C">
            <w:pPr>
              <w:ind w:left="31"/>
              <w:rPr>
                <w:rFonts w:ascii="Times New Roman" w:hAnsi="Times New Roman" w:cs="Times New Roman"/>
                <w:bCs/>
                <w:color w:val="000000"/>
                <w:sz w:val="24"/>
                <w:szCs w:val="24"/>
              </w:rPr>
            </w:pPr>
            <w:r w:rsidRPr="001A2774">
              <w:rPr>
                <w:rFonts w:ascii="Times New Roman" w:hAnsi="Times New Roman" w:cs="Times New Roman"/>
                <w:sz w:val="24"/>
                <w:szCs w:val="24"/>
              </w:rPr>
              <w:t>MP.8 Look for and express regularity in repeated reasoning.</w:t>
            </w:r>
          </w:p>
          <w:p w:rsidR="00632607" w:rsidRPr="001A2774" w:rsidRDefault="00632607" w:rsidP="001011C6">
            <w:pPr>
              <w:pStyle w:val="Default"/>
              <w:rPr>
                <w:color w:val="auto"/>
              </w:rPr>
            </w:pPr>
          </w:p>
          <w:p w:rsidR="00632607" w:rsidRPr="001A2774" w:rsidRDefault="00632607" w:rsidP="001011C6">
            <w:pPr>
              <w:pStyle w:val="Default"/>
              <w:numPr>
                <w:ilvl w:val="0"/>
                <w:numId w:val="37"/>
              </w:numPr>
            </w:pPr>
            <w:r w:rsidRPr="001A2774">
              <w:t xml:space="preserve">Evaluate expressions by substituting a specific value for each variable. </w:t>
            </w:r>
          </w:p>
          <w:p w:rsidR="00632607" w:rsidRPr="001A2774" w:rsidRDefault="00632607" w:rsidP="007F37C2">
            <w:pPr>
              <w:pStyle w:val="Default"/>
              <w:numPr>
                <w:ilvl w:val="1"/>
                <w:numId w:val="37"/>
              </w:numPr>
            </w:pPr>
            <w:r w:rsidRPr="001A2774">
              <w:t>I can substitute a specific value for a variable to simplify an algebraic expression.</w:t>
            </w:r>
          </w:p>
          <w:p w:rsidR="00632607" w:rsidRPr="001A2774" w:rsidRDefault="00632607" w:rsidP="001011C6">
            <w:pPr>
              <w:pStyle w:val="Default"/>
              <w:numPr>
                <w:ilvl w:val="0"/>
                <w:numId w:val="37"/>
              </w:numPr>
            </w:pPr>
            <w:r w:rsidRPr="001A2774">
              <w:t xml:space="preserve">Apply conventional order (order of operations) to solving multiple step expressions (including whole number exponents). </w:t>
            </w:r>
          </w:p>
          <w:p w:rsidR="00632607" w:rsidRPr="001A2774" w:rsidRDefault="00632607" w:rsidP="007F37C2">
            <w:pPr>
              <w:pStyle w:val="Default"/>
              <w:numPr>
                <w:ilvl w:val="1"/>
                <w:numId w:val="37"/>
              </w:numPr>
            </w:pPr>
            <w:r w:rsidRPr="001A2774">
              <w:t>I can explore how the sequence of operations impacts the value of an expression using real world scenarios.</w:t>
            </w:r>
          </w:p>
          <w:p w:rsidR="00632607" w:rsidRPr="001A2774" w:rsidRDefault="00632607" w:rsidP="00F72F84">
            <w:pPr>
              <w:pStyle w:val="Default"/>
              <w:numPr>
                <w:ilvl w:val="1"/>
                <w:numId w:val="37"/>
              </w:numPr>
            </w:pPr>
            <w:r w:rsidRPr="001A2774">
              <w:t>I can construct a model that demonstrates the correct order of operation given a real world scenario.</w:t>
            </w:r>
          </w:p>
          <w:p w:rsidR="00632607" w:rsidRPr="001A2774" w:rsidRDefault="00632607" w:rsidP="00F72F84">
            <w:pPr>
              <w:pStyle w:val="Default"/>
              <w:numPr>
                <w:ilvl w:val="1"/>
                <w:numId w:val="37"/>
              </w:numPr>
            </w:pPr>
            <w:r w:rsidRPr="001A2774">
              <w:t>I can defend or critique examples and non-examples representing order of operations.</w:t>
            </w:r>
          </w:p>
          <w:p w:rsidR="00632607" w:rsidRPr="001A2774" w:rsidRDefault="00632607" w:rsidP="00F72F84">
            <w:pPr>
              <w:pStyle w:val="Default"/>
              <w:numPr>
                <w:ilvl w:val="1"/>
                <w:numId w:val="37"/>
              </w:numPr>
            </w:pPr>
            <w:r w:rsidRPr="001A2774">
              <w:t>I can defend my understanding of order of operations.</w:t>
            </w:r>
          </w:p>
          <w:p w:rsidR="00632607" w:rsidRPr="001A2774" w:rsidRDefault="00632607" w:rsidP="00F72F84">
            <w:pPr>
              <w:pStyle w:val="Default"/>
              <w:numPr>
                <w:ilvl w:val="1"/>
                <w:numId w:val="37"/>
              </w:numPr>
            </w:pPr>
            <w:r w:rsidRPr="001A2774">
              <w:t>I can correctly apply the order of operations to numerical and algebraic expressions.</w:t>
            </w:r>
          </w:p>
          <w:p w:rsidR="00632607" w:rsidRPr="001A2774" w:rsidRDefault="00632607" w:rsidP="00F72F84">
            <w:pPr>
              <w:pStyle w:val="Default"/>
              <w:numPr>
                <w:ilvl w:val="1"/>
                <w:numId w:val="37"/>
              </w:numPr>
            </w:pPr>
            <w:r w:rsidRPr="001A2774">
              <w:lastRenderedPageBreak/>
              <w:t>I can simplify or solve an algebraic and numerical expression using the order of operations.</w:t>
            </w:r>
          </w:p>
          <w:p w:rsidR="00632607" w:rsidRPr="001A2774" w:rsidRDefault="00632607" w:rsidP="001011C6">
            <w:pPr>
              <w:pStyle w:val="Default"/>
              <w:numPr>
                <w:ilvl w:val="0"/>
                <w:numId w:val="37"/>
              </w:numPr>
            </w:pPr>
            <w:r w:rsidRPr="001A2774">
              <w:t xml:space="preserve">Given a real-world problem, write and evaluate variable expressions. </w:t>
            </w:r>
          </w:p>
          <w:p w:rsidR="00632607" w:rsidRPr="001A2774" w:rsidRDefault="00632607" w:rsidP="009D42DB">
            <w:pPr>
              <w:pStyle w:val="ListParagraph"/>
              <w:numPr>
                <w:ilvl w:val="1"/>
                <w:numId w:val="37"/>
              </w:numPr>
              <w:rPr>
                <w:rFonts w:ascii="Times New Roman" w:hAnsi="Times New Roman" w:cs="Times New Roman"/>
                <w:bCs/>
                <w:color w:val="000000"/>
                <w:sz w:val="24"/>
                <w:szCs w:val="24"/>
              </w:rPr>
            </w:pPr>
            <w:r w:rsidRPr="001A2774">
              <w:rPr>
                <w:rFonts w:ascii="Times New Roman" w:hAnsi="Times New Roman" w:cs="Times New Roman"/>
                <w:bCs/>
                <w:color w:val="000000"/>
                <w:sz w:val="24"/>
                <w:szCs w:val="24"/>
              </w:rPr>
              <w:t>I can determine if a story problem involves addition, subtraction, multiplication or division.</w:t>
            </w:r>
          </w:p>
          <w:p w:rsidR="00632607" w:rsidRPr="001A2774" w:rsidRDefault="00632607" w:rsidP="009D42DB">
            <w:pPr>
              <w:pStyle w:val="ListParagraph"/>
              <w:numPr>
                <w:ilvl w:val="1"/>
                <w:numId w:val="37"/>
              </w:numPr>
              <w:rPr>
                <w:rFonts w:ascii="Times New Roman" w:hAnsi="Times New Roman" w:cs="Times New Roman"/>
                <w:bCs/>
                <w:color w:val="000000"/>
                <w:sz w:val="24"/>
                <w:szCs w:val="24"/>
              </w:rPr>
            </w:pPr>
            <w:r w:rsidRPr="001A2774">
              <w:rPr>
                <w:rFonts w:ascii="Times New Roman" w:hAnsi="Times New Roman" w:cs="Times New Roman"/>
                <w:bCs/>
                <w:color w:val="000000"/>
                <w:sz w:val="24"/>
                <w:szCs w:val="24"/>
              </w:rPr>
              <w:t>I can identify real-world situations that can be represented by variable expressions.</w:t>
            </w:r>
          </w:p>
          <w:p w:rsidR="00632607" w:rsidRPr="001A2774" w:rsidRDefault="00632607" w:rsidP="009D42DB">
            <w:pPr>
              <w:pStyle w:val="ListParagraph"/>
              <w:numPr>
                <w:ilvl w:val="1"/>
                <w:numId w:val="37"/>
              </w:numPr>
              <w:rPr>
                <w:rFonts w:ascii="Times New Roman" w:hAnsi="Times New Roman" w:cs="Times New Roman"/>
                <w:bCs/>
                <w:color w:val="000000"/>
                <w:sz w:val="24"/>
                <w:szCs w:val="24"/>
              </w:rPr>
            </w:pPr>
            <w:r w:rsidRPr="001A2774">
              <w:rPr>
                <w:rFonts w:ascii="Times New Roman" w:hAnsi="Times New Roman" w:cs="Times New Roman"/>
                <w:bCs/>
                <w:color w:val="000000"/>
                <w:sz w:val="24"/>
                <w:szCs w:val="24"/>
              </w:rPr>
              <w:t>I can model a story problem using a variable expression.</w:t>
            </w:r>
          </w:p>
          <w:p w:rsidR="00632607" w:rsidRPr="001A2774" w:rsidRDefault="00632607" w:rsidP="009D42DB">
            <w:pPr>
              <w:pStyle w:val="ListParagraph"/>
              <w:numPr>
                <w:ilvl w:val="1"/>
                <w:numId w:val="37"/>
              </w:numPr>
              <w:rPr>
                <w:rFonts w:ascii="Times New Roman" w:hAnsi="Times New Roman" w:cs="Times New Roman"/>
                <w:bCs/>
                <w:color w:val="000000"/>
                <w:sz w:val="24"/>
                <w:szCs w:val="24"/>
              </w:rPr>
            </w:pPr>
            <w:r w:rsidRPr="001A2774">
              <w:rPr>
                <w:rFonts w:ascii="Times New Roman" w:hAnsi="Times New Roman" w:cs="Times New Roman"/>
                <w:bCs/>
                <w:color w:val="000000"/>
                <w:sz w:val="24"/>
                <w:szCs w:val="24"/>
              </w:rPr>
              <w:t>I can write an algebraic expression that represents a story problem.</w:t>
            </w:r>
          </w:p>
          <w:p w:rsidR="00632607" w:rsidRPr="001A2774" w:rsidRDefault="00632607" w:rsidP="009D42DB">
            <w:pPr>
              <w:pStyle w:val="ListParagraph"/>
              <w:numPr>
                <w:ilvl w:val="1"/>
                <w:numId w:val="37"/>
              </w:numPr>
              <w:rPr>
                <w:rFonts w:ascii="Times New Roman" w:hAnsi="Times New Roman" w:cs="Times New Roman"/>
                <w:bCs/>
                <w:color w:val="000000"/>
                <w:sz w:val="24"/>
                <w:szCs w:val="24"/>
              </w:rPr>
            </w:pPr>
            <w:r w:rsidRPr="001A2774">
              <w:rPr>
                <w:rFonts w:ascii="Times New Roman" w:hAnsi="Times New Roman" w:cs="Times New Roman"/>
                <w:bCs/>
                <w:color w:val="000000"/>
                <w:sz w:val="24"/>
                <w:szCs w:val="24"/>
              </w:rPr>
              <w:t>I can justify and critique a variety of algebraic expressions used to represent story problems.</w:t>
            </w:r>
          </w:p>
          <w:p w:rsidR="00632607" w:rsidRPr="001A2774" w:rsidRDefault="00632607" w:rsidP="00CD33F1">
            <w:pPr>
              <w:rPr>
                <w:rFonts w:ascii="Times New Roman" w:hAnsi="Times New Roman" w:cs="Times New Roman"/>
                <w:bCs/>
                <w:color w:val="000000"/>
                <w:sz w:val="24"/>
                <w:szCs w:val="24"/>
              </w:rPr>
            </w:pPr>
          </w:p>
        </w:tc>
      </w:tr>
      <w:tr w:rsidR="00632607" w:rsidRPr="001A2774" w:rsidTr="004175FE">
        <w:trPr>
          <w:trHeight w:val="204"/>
        </w:trPr>
        <w:tc>
          <w:tcPr>
            <w:tcW w:w="2309" w:type="dxa"/>
            <w:vMerge w:val="restart"/>
          </w:tcPr>
          <w:p w:rsidR="00632607" w:rsidRDefault="00632607" w:rsidP="00633F5C">
            <w:pPr>
              <w:jc w:val="center"/>
              <w:rPr>
                <w:rFonts w:ascii="Times New Roman" w:hAnsi="Times New Roman" w:cs="Times New Roman"/>
                <w:b/>
                <w:sz w:val="24"/>
                <w:szCs w:val="24"/>
              </w:rPr>
            </w:pPr>
            <w:r>
              <w:rPr>
                <w:rFonts w:ascii="Times New Roman" w:hAnsi="Times New Roman" w:cs="Times New Roman"/>
                <w:b/>
                <w:sz w:val="24"/>
                <w:szCs w:val="24"/>
              </w:rPr>
              <w:lastRenderedPageBreak/>
              <w:t>ASSESSMENT EVIDENCE:</w:t>
            </w:r>
          </w:p>
          <w:p w:rsidR="00632607" w:rsidRPr="001A2774" w:rsidRDefault="00632607" w:rsidP="00633F5C">
            <w:pPr>
              <w:jc w:val="center"/>
              <w:rPr>
                <w:rFonts w:ascii="Times New Roman" w:hAnsi="Times New Roman" w:cs="Times New Roman"/>
                <w:b/>
                <w:sz w:val="24"/>
                <w:szCs w:val="24"/>
              </w:rPr>
            </w:pPr>
            <w:r w:rsidRPr="001A2774">
              <w:rPr>
                <w:rFonts w:ascii="Times New Roman" w:hAnsi="Times New Roman" w:cs="Times New Roman"/>
                <w:b/>
                <w:sz w:val="24"/>
                <w:szCs w:val="24"/>
              </w:rPr>
              <w:t xml:space="preserve">Assessment Tasks that Provide Evidence for Claims including DOK </w:t>
            </w:r>
          </w:p>
          <w:p w:rsidR="00632607" w:rsidRPr="001A2774" w:rsidRDefault="00632607" w:rsidP="00633F5C">
            <w:pPr>
              <w:jc w:val="center"/>
              <w:rPr>
                <w:rFonts w:ascii="Times New Roman" w:hAnsi="Times New Roman" w:cs="Times New Roman"/>
                <w:b/>
                <w:i/>
                <w:sz w:val="24"/>
                <w:szCs w:val="24"/>
              </w:rPr>
            </w:pPr>
          </w:p>
        </w:tc>
        <w:tc>
          <w:tcPr>
            <w:tcW w:w="11587" w:type="dxa"/>
            <w:gridSpan w:val="3"/>
          </w:tcPr>
          <w:p w:rsidR="00632607" w:rsidRPr="007F0C27" w:rsidRDefault="00632607" w:rsidP="0029569C">
            <w:pPr>
              <w:pStyle w:val="ListParagraph"/>
              <w:numPr>
                <w:ilvl w:val="0"/>
                <w:numId w:val="5"/>
              </w:numPr>
              <w:ind w:left="391" w:hanging="391"/>
              <w:rPr>
                <w:rFonts w:ascii="Times New Roman" w:hAnsi="Times New Roman" w:cs="Times New Roman"/>
                <w:color w:val="000000"/>
                <w:sz w:val="24"/>
                <w:szCs w:val="24"/>
              </w:rPr>
            </w:pPr>
            <w:r w:rsidRPr="001A2774">
              <w:rPr>
                <w:rFonts w:ascii="Times New Roman" w:hAnsi="Times New Roman" w:cs="Times New Roman"/>
                <w:b/>
                <w:color w:val="000000"/>
                <w:sz w:val="24"/>
                <w:szCs w:val="24"/>
              </w:rPr>
              <w:t>Claim #1</w:t>
            </w:r>
            <w:r w:rsidRPr="001A2774">
              <w:rPr>
                <w:rFonts w:ascii="Times New Roman" w:hAnsi="Times New Roman" w:cs="Times New Roman"/>
                <w:b/>
                <w:sz w:val="24"/>
                <w:szCs w:val="24"/>
              </w:rPr>
              <w:t>/DOK 1, 2, 3, 4 (circle one)</w:t>
            </w:r>
            <w:r>
              <w:rPr>
                <w:rFonts w:ascii="Times New Roman" w:hAnsi="Times New Roman" w:cs="Times New Roman"/>
                <w:b/>
                <w:color w:val="000000"/>
                <w:sz w:val="24"/>
                <w:szCs w:val="24"/>
              </w:rPr>
              <w:t xml:space="preserve">: </w:t>
            </w:r>
          </w:p>
          <w:p w:rsidR="00632607" w:rsidRPr="001A2774" w:rsidRDefault="00632607" w:rsidP="007F0C27">
            <w:pPr>
              <w:pStyle w:val="ListParagraph"/>
              <w:ind w:left="391"/>
              <w:rPr>
                <w:rFonts w:ascii="Times New Roman" w:hAnsi="Times New Roman" w:cs="Times New Roman"/>
                <w:color w:val="000000"/>
                <w:sz w:val="24"/>
                <w:szCs w:val="24"/>
              </w:rPr>
            </w:pPr>
          </w:p>
        </w:tc>
      </w:tr>
      <w:tr w:rsidR="00632607" w:rsidRPr="001A2774" w:rsidTr="004175FE">
        <w:trPr>
          <w:trHeight w:val="202"/>
        </w:trPr>
        <w:tc>
          <w:tcPr>
            <w:tcW w:w="2309" w:type="dxa"/>
            <w:vMerge/>
          </w:tcPr>
          <w:p w:rsidR="00632607" w:rsidRPr="001A2774" w:rsidRDefault="00632607" w:rsidP="00633F5C">
            <w:pPr>
              <w:jc w:val="center"/>
              <w:rPr>
                <w:rFonts w:ascii="Times New Roman" w:hAnsi="Times New Roman" w:cs="Times New Roman"/>
                <w:b/>
                <w:sz w:val="24"/>
                <w:szCs w:val="24"/>
              </w:rPr>
            </w:pPr>
          </w:p>
        </w:tc>
        <w:tc>
          <w:tcPr>
            <w:tcW w:w="11587" w:type="dxa"/>
            <w:gridSpan w:val="3"/>
          </w:tcPr>
          <w:p w:rsidR="00632607" w:rsidRPr="00EC2B7C" w:rsidRDefault="00632607" w:rsidP="00EC2B7C">
            <w:pPr>
              <w:pStyle w:val="ListParagraph"/>
              <w:numPr>
                <w:ilvl w:val="0"/>
                <w:numId w:val="5"/>
              </w:numPr>
              <w:ind w:left="391" w:hanging="391"/>
              <w:rPr>
                <w:rFonts w:ascii="Times New Roman" w:hAnsi="Times New Roman" w:cs="Times New Roman"/>
                <w:b/>
                <w:color w:val="000000"/>
                <w:sz w:val="24"/>
                <w:szCs w:val="24"/>
              </w:rPr>
            </w:pPr>
            <w:r w:rsidRPr="001A2774">
              <w:rPr>
                <w:rFonts w:ascii="Times New Roman" w:hAnsi="Times New Roman" w:cs="Times New Roman"/>
                <w:b/>
                <w:color w:val="000000"/>
                <w:sz w:val="24"/>
                <w:szCs w:val="24"/>
              </w:rPr>
              <w:t>Claim #2</w:t>
            </w:r>
            <w:r w:rsidRPr="001A2774">
              <w:rPr>
                <w:rFonts w:ascii="Times New Roman" w:hAnsi="Times New Roman" w:cs="Times New Roman"/>
                <w:b/>
                <w:sz w:val="24"/>
                <w:szCs w:val="24"/>
              </w:rPr>
              <w:t>/DOK 1, 2, 3, 4 (circle one)</w:t>
            </w:r>
            <w:r w:rsidRPr="001A2774">
              <w:rPr>
                <w:rFonts w:ascii="Times New Roman" w:hAnsi="Times New Roman" w:cs="Times New Roman"/>
                <w:b/>
                <w:color w:val="000000"/>
                <w:sz w:val="24"/>
                <w:szCs w:val="24"/>
              </w:rPr>
              <w:t>:</w:t>
            </w:r>
          </w:p>
          <w:p w:rsidR="00632607" w:rsidRPr="001A2774" w:rsidRDefault="00632607" w:rsidP="007F0C27">
            <w:pPr>
              <w:pStyle w:val="ListParagraph"/>
              <w:ind w:left="391"/>
              <w:rPr>
                <w:rFonts w:ascii="Times New Roman" w:hAnsi="Times New Roman" w:cs="Times New Roman"/>
                <w:b/>
                <w:color w:val="000000"/>
                <w:sz w:val="24"/>
                <w:szCs w:val="24"/>
              </w:rPr>
            </w:pPr>
          </w:p>
        </w:tc>
      </w:tr>
      <w:tr w:rsidR="00632607" w:rsidRPr="001A2774" w:rsidTr="004175FE">
        <w:trPr>
          <w:trHeight w:val="202"/>
        </w:trPr>
        <w:tc>
          <w:tcPr>
            <w:tcW w:w="2309" w:type="dxa"/>
            <w:vMerge/>
          </w:tcPr>
          <w:p w:rsidR="00632607" w:rsidRPr="001A2774" w:rsidRDefault="00632607" w:rsidP="00633F5C">
            <w:pPr>
              <w:jc w:val="center"/>
              <w:rPr>
                <w:rFonts w:ascii="Times New Roman" w:hAnsi="Times New Roman" w:cs="Times New Roman"/>
                <w:b/>
                <w:sz w:val="24"/>
                <w:szCs w:val="24"/>
              </w:rPr>
            </w:pPr>
          </w:p>
        </w:tc>
        <w:tc>
          <w:tcPr>
            <w:tcW w:w="11587" w:type="dxa"/>
            <w:gridSpan w:val="3"/>
          </w:tcPr>
          <w:p w:rsidR="00632607" w:rsidRDefault="00632607" w:rsidP="0029569C">
            <w:pPr>
              <w:pStyle w:val="ListParagraph"/>
              <w:numPr>
                <w:ilvl w:val="0"/>
                <w:numId w:val="5"/>
              </w:numPr>
              <w:ind w:left="391" w:hanging="391"/>
              <w:rPr>
                <w:rFonts w:ascii="Times New Roman" w:hAnsi="Times New Roman" w:cs="Times New Roman"/>
                <w:b/>
                <w:color w:val="000000"/>
                <w:sz w:val="24"/>
                <w:szCs w:val="24"/>
              </w:rPr>
            </w:pPr>
            <w:r w:rsidRPr="001A2774">
              <w:rPr>
                <w:rFonts w:ascii="Times New Roman" w:hAnsi="Times New Roman" w:cs="Times New Roman"/>
                <w:b/>
                <w:color w:val="000000"/>
                <w:sz w:val="24"/>
                <w:szCs w:val="24"/>
              </w:rPr>
              <w:t>Claim #3</w:t>
            </w:r>
            <w:r w:rsidRPr="001A2774">
              <w:rPr>
                <w:rFonts w:ascii="Times New Roman" w:hAnsi="Times New Roman" w:cs="Times New Roman"/>
                <w:b/>
                <w:sz w:val="24"/>
                <w:szCs w:val="24"/>
              </w:rPr>
              <w:t>/DOK 1, 2, 3, 4 (circle one)</w:t>
            </w:r>
            <w:r w:rsidRPr="001A2774">
              <w:rPr>
                <w:rFonts w:ascii="Times New Roman" w:hAnsi="Times New Roman" w:cs="Times New Roman"/>
                <w:b/>
                <w:color w:val="000000"/>
                <w:sz w:val="24"/>
                <w:szCs w:val="24"/>
              </w:rPr>
              <w:t>:</w:t>
            </w:r>
          </w:p>
          <w:p w:rsidR="00632607" w:rsidRPr="00EC2B7C" w:rsidRDefault="00632607" w:rsidP="007F0C27">
            <w:pPr>
              <w:pStyle w:val="ListParagraph"/>
              <w:ind w:left="391"/>
              <w:rPr>
                <w:rFonts w:ascii="Times New Roman" w:hAnsi="Times New Roman" w:cs="Times New Roman"/>
                <w:color w:val="000000"/>
                <w:sz w:val="24"/>
                <w:szCs w:val="24"/>
              </w:rPr>
            </w:pPr>
          </w:p>
        </w:tc>
      </w:tr>
      <w:tr w:rsidR="00632607" w:rsidRPr="001A2774" w:rsidTr="004175FE">
        <w:trPr>
          <w:trHeight w:val="202"/>
        </w:trPr>
        <w:tc>
          <w:tcPr>
            <w:tcW w:w="2309" w:type="dxa"/>
            <w:vMerge/>
          </w:tcPr>
          <w:p w:rsidR="00632607" w:rsidRPr="001A2774" w:rsidRDefault="00632607" w:rsidP="00633F5C">
            <w:pPr>
              <w:jc w:val="center"/>
              <w:rPr>
                <w:rFonts w:ascii="Times New Roman" w:hAnsi="Times New Roman" w:cs="Times New Roman"/>
                <w:b/>
                <w:sz w:val="24"/>
                <w:szCs w:val="24"/>
              </w:rPr>
            </w:pPr>
          </w:p>
        </w:tc>
        <w:tc>
          <w:tcPr>
            <w:tcW w:w="11587" w:type="dxa"/>
            <w:gridSpan w:val="3"/>
          </w:tcPr>
          <w:p w:rsidR="00632607" w:rsidRDefault="00632607" w:rsidP="00065873">
            <w:pPr>
              <w:pStyle w:val="ListParagraph"/>
              <w:numPr>
                <w:ilvl w:val="0"/>
                <w:numId w:val="5"/>
              </w:numPr>
              <w:ind w:left="391" w:hanging="391"/>
              <w:rPr>
                <w:rFonts w:ascii="Times New Roman" w:hAnsi="Times New Roman" w:cs="Times New Roman"/>
                <w:b/>
                <w:color w:val="000000"/>
                <w:sz w:val="24"/>
                <w:szCs w:val="24"/>
              </w:rPr>
            </w:pPr>
            <w:r w:rsidRPr="001A2774">
              <w:rPr>
                <w:rFonts w:ascii="Times New Roman" w:hAnsi="Times New Roman" w:cs="Times New Roman"/>
                <w:b/>
                <w:color w:val="000000"/>
                <w:sz w:val="24"/>
                <w:szCs w:val="24"/>
              </w:rPr>
              <w:t>Claim #4</w:t>
            </w:r>
            <w:r w:rsidRPr="001A2774">
              <w:rPr>
                <w:rFonts w:ascii="Times New Roman" w:hAnsi="Times New Roman" w:cs="Times New Roman"/>
                <w:b/>
                <w:sz w:val="24"/>
                <w:szCs w:val="24"/>
              </w:rPr>
              <w:t>/DOK 1, 2, 3, 4 (circle one)</w:t>
            </w:r>
            <w:r w:rsidRPr="001A2774">
              <w:rPr>
                <w:rFonts w:ascii="Times New Roman" w:hAnsi="Times New Roman" w:cs="Times New Roman"/>
                <w:b/>
                <w:color w:val="000000"/>
                <w:sz w:val="24"/>
                <w:szCs w:val="24"/>
              </w:rPr>
              <w:t>:</w:t>
            </w:r>
          </w:p>
          <w:p w:rsidR="00632607" w:rsidRPr="00065873" w:rsidRDefault="00632607" w:rsidP="00D04BD2">
            <w:pPr>
              <w:pStyle w:val="ListParagraph"/>
              <w:ind w:left="391"/>
              <w:rPr>
                <w:rFonts w:ascii="Times New Roman" w:hAnsi="Times New Roman" w:cs="Times New Roman"/>
                <w:b/>
                <w:color w:val="000000"/>
                <w:sz w:val="24"/>
                <w:szCs w:val="24"/>
              </w:rPr>
            </w:pPr>
          </w:p>
        </w:tc>
      </w:tr>
      <w:tr w:rsidR="00632607" w:rsidRPr="001A2774" w:rsidTr="008D73FE">
        <w:tc>
          <w:tcPr>
            <w:tcW w:w="13896"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272"/>
            </w:tblGrid>
            <w:tr w:rsidR="00632607" w:rsidRPr="00221CD1" w:rsidTr="008D73FE">
              <w:trPr>
                <w:trHeight w:val="48"/>
              </w:trPr>
              <w:tc>
                <w:tcPr>
                  <w:tcW w:w="2402" w:type="dxa"/>
                  <w:shd w:val="clear" w:color="auto" w:fill="E0E0E0"/>
                  <w:vAlign w:val="center"/>
                </w:tcPr>
                <w:p w:rsidR="00632607" w:rsidRPr="00703C28" w:rsidRDefault="00632607" w:rsidP="00F23DF5">
                  <w:pPr>
                    <w:pStyle w:val="NoSpacing"/>
                    <w:jc w:val="right"/>
                    <w:rPr>
                      <w:b/>
                    </w:rPr>
                  </w:pPr>
                  <w:r w:rsidRPr="00703C28">
                    <w:rPr>
                      <w:b/>
                    </w:rPr>
                    <w:t>Goal</w:t>
                  </w:r>
                </w:p>
              </w:tc>
              <w:tc>
                <w:tcPr>
                  <w:tcW w:w="11494" w:type="dxa"/>
                </w:tcPr>
                <w:p w:rsidR="00632607" w:rsidRPr="00221CD1" w:rsidRDefault="00632607" w:rsidP="00F23DF5">
                  <w:pPr>
                    <w:pStyle w:val="NoSpacing"/>
                    <w:rPr>
                      <w:rFonts w:cs="Arial"/>
                    </w:rPr>
                  </w:pPr>
                </w:p>
              </w:tc>
            </w:tr>
            <w:tr w:rsidR="00632607" w:rsidRPr="00221CD1" w:rsidTr="008D73FE">
              <w:trPr>
                <w:trHeight w:val="48"/>
              </w:trPr>
              <w:tc>
                <w:tcPr>
                  <w:tcW w:w="2402" w:type="dxa"/>
                  <w:shd w:val="clear" w:color="auto" w:fill="E0E0E0"/>
                  <w:vAlign w:val="center"/>
                </w:tcPr>
                <w:p w:rsidR="00632607" w:rsidRPr="00703C28" w:rsidRDefault="00632607" w:rsidP="00F23DF5">
                  <w:pPr>
                    <w:pStyle w:val="NoSpacing"/>
                    <w:jc w:val="right"/>
                    <w:rPr>
                      <w:b/>
                    </w:rPr>
                  </w:pPr>
                  <w:r w:rsidRPr="00703C28">
                    <w:rPr>
                      <w:b/>
                    </w:rPr>
                    <w:t>Role</w:t>
                  </w:r>
                </w:p>
              </w:tc>
              <w:tc>
                <w:tcPr>
                  <w:tcW w:w="11494" w:type="dxa"/>
                </w:tcPr>
                <w:p w:rsidR="00632607" w:rsidRPr="00221CD1" w:rsidRDefault="00632607" w:rsidP="00F23DF5">
                  <w:pPr>
                    <w:pStyle w:val="NoSpacing"/>
                    <w:rPr>
                      <w:rFonts w:cs="Arial"/>
                    </w:rPr>
                  </w:pPr>
                </w:p>
              </w:tc>
            </w:tr>
            <w:tr w:rsidR="00632607" w:rsidRPr="00221CD1" w:rsidTr="008D73FE">
              <w:trPr>
                <w:trHeight w:val="48"/>
              </w:trPr>
              <w:tc>
                <w:tcPr>
                  <w:tcW w:w="2402" w:type="dxa"/>
                  <w:shd w:val="clear" w:color="auto" w:fill="E0E0E0"/>
                  <w:vAlign w:val="center"/>
                </w:tcPr>
                <w:p w:rsidR="00632607" w:rsidRPr="00703C28" w:rsidRDefault="00632607" w:rsidP="00F23DF5">
                  <w:pPr>
                    <w:pStyle w:val="NoSpacing"/>
                    <w:jc w:val="right"/>
                    <w:rPr>
                      <w:b/>
                    </w:rPr>
                  </w:pPr>
                  <w:r w:rsidRPr="00703C28">
                    <w:rPr>
                      <w:b/>
                    </w:rPr>
                    <w:t>Audience</w:t>
                  </w:r>
                </w:p>
              </w:tc>
              <w:tc>
                <w:tcPr>
                  <w:tcW w:w="11494" w:type="dxa"/>
                </w:tcPr>
                <w:p w:rsidR="00632607" w:rsidRPr="00221CD1" w:rsidRDefault="00632607" w:rsidP="00F23DF5">
                  <w:pPr>
                    <w:pStyle w:val="NoSpacing"/>
                    <w:rPr>
                      <w:rFonts w:cs="Arial"/>
                    </w:rPr>
                  </w:pPr>
                </w:p>
              </w:tc>
            </w:tr>
            <w:tr w:rsidR="00632607" w:rsidRPr="00B4683D" w:rsidTr="008D73FE">
              <w:trPr>
                <w:trHeight w:val="48"/>
              </w:trPr>
              <w:tc>
                <w:tcPr>
                  <w:tcW w:w="2402" w:type="dxa"/>
                  <w:shd w:val="clear" w:color="auto" w:fill="E0E0E0"/>
                  <w:vAlign w:val="center"/>
                </w:tcPr>
                <w:p w:rsidR="00632607" w:rsidRPr="00703C28" w:rsidRDefault="00632607" w:rsidP="00F23DF5">
                  <w:pPr>
                    <w:pStyle w:val="NoSpacing"/>
                    <w:jc w:val="right"/>
                    <w:rPr>
                      <w:b/>
                    </w:rPr>
                  </w:pPr>
                  <w:r w:rsidRPr="00703C28">
                    <w:rPr>
                      <w:b/>
                    </w:rPr>
                    <w:t>Situation</w:t>
                  </w:r>
                </w:p>
              </w:tc>
              <w:tc>
                <w:tcPr>
                  <w:tcW w:w="11494" w:type="dxa"/>
                </w:tcPr>
                <w:p w:rsidR="00632607" w:rsidRPr="00B4683D" w:rsidRDefault="00632607" w:rsidP="00F23DF5">
                  <w:pPr>
                    <w:pStyle w:val="NoSpacing"/>
                    <w:rPr>
                      <w:rFonts w:ascii="Times" w:hAnsi="Times" w:cs="Times"/>
                    </w:rPr>
                  </w:pPr>
                </w:p>
              </w:tc>
            </w:tr>
            <w:tr w:rsidR="00632607" w:rsidRPr="00221CD1" w:rsidTr="008D73FE">
              <w:trPr>
                <w:trHeight w:val="48"/>
              </w:trPr>
              <w:tc>
                <w:tcPr>
                  <w:tcW w:w="2402" w:type="dxa"/>
                  <w:shd w:val="clear" w:color="auto" w:fill="E0E0E0"/>
                  <w:vAlign w:val="center"/>
                </w:tcPr>
                <w:p w:rsidR="00632607" w:rsidRPr="00703C28" w:rsidRDefault="00632607" w:rsidP="00F23DF5">
                  <w:pPr>
                    <w:pStyle w:val="NoSpacing"/>
                    <w:jc w:val="right"/>
                    <w:rPr>
                      <w:b/>
                    </w:rPr>
                  </w:pPr>
                  <w:r w:rsidRPr="00703C28">
                    <w:rPr>
                      <w:b/>
                    </w:rPr>
                    <w:t>Product/Performance</w:t>
                  </w:r>
                </w:p>
              </w:tc>
              <w:tc>
                <w:tcPr>
                  <w:tcW w:w="11494" w:type="dxa"/>
                </w:tcPr>
                <w:p w:rsidR="00632607" w:rsidRPr="00221CD1" w:rsidRDefault="00632607" w:rsidP="00F23DF5">
                  <w:pPr>
                    <w:pStyle w:val="NoSpacing"/>
                    <w:rPr>
                      <w:rFonts w:cs="Arial"/>
                    </w:rPr>
                  </w:pPr>
                </w:p>
              </w:tc>
            </w:tr>
            <w:tr w:rsidR="00632607" w:rsidRPr="00A97049" w:rsidTr="008D73FE">
              <w:trPr>
                <w:trHeight w:val="48"/>
              </w:trPr>
              <w:tc>
                <w:tcPr>
                  <w:tcW w:w="2402" w:type="dxa"/>
                  <w:shd w:val="clear" w:color="auto" w:fill="E0E0E0"/>
                  <w:vAlign w:val="center"/>
                </w:tcPr>
                <w:p w:rsidR="00632607" w:rsidRPr="00703C28" w:rsidRDefault="00632607" w:rsidP="00F23DF5">
                  <w:pPr>
                    <w:pStyle w:val="NoSpacing"/>
                    <w:jc w:val="right"/>
                    <w:rPr>
                      <w:b/>
                    </w:rPr>
                  </w:pPr>
                  <w:r w:rsidRPr="00703C28">
                    <w:rPr>
                      <w:b/>
                    </w:rPr>
                    <w:t>Standards</w:t>
                  </w:r>
                </w:p>
              </w:tc>
              <w:tc>
                <w:tcPr>
                  <w:tcW w:w="11494" w:type="dxa"/>
                </w:tcPr>
                <w:p w:rsidR="00632607" w:rsidRPr="00A97049" w:rsidRDefault="00632607" w:rsidP="00F23DF5">
                  <w:pPr>
                    <w:pStyle w:val="NoSpacing"/>
                    <w:rPr>
                      <w:rFonts w:cs="Arial"/>
                    </w:rPr>
                  </w:pPr>
                </w:p>
              </w:tc>
            </w:tr>
          </w:tbl>
          <w:p w:rsidR="00632607" w:rsidRPr="001A2774" w:rsidRDefault="00632607" w:rsidP="00B20875">
            <w:pPr>
              <w:rPr>
                <w:rFonts w:ascii="Times New Roman" w:hAnsi="Times New Roman" w:cs="Times New Roman"/>
                <w:b/>
                <w:sz w:val="24"/>
                <w:szCs w:val="24"/>
              </w:rPr>
            </w:pPr>
          </w:p>
        </w:tc>
      </w:tr>
      <w:tr w:rsidR="00632607" w:rsidRPr="001A2774" w:rsidTr="004175FE">
        <w:tc>
          <w:tcPr>
            <w:tcW w:w="2309" w:type="dxa"/>
          </w:tcPr>
          <w:p w:rsidR="00632607" w:rsidRPr="001A2774" w:rsidRDefault="00632607" w:rsidP="00633F5C">
            <w:pPr>
              <w:jc w:val="center"/>
              <w:rPr>
                <w:rFonts w:ascii="Times New Roman" w:hAnsi="Times New Roman" w:cs="Times New Roman"/>
                <w:b/>
                <w:sz w:val="24"/>
                <w:szCs w:val="24"/>
              </w:rPr>
            </w:pPr>
            <w:r w:rsidRPr="001A2774">
              <w:rPr>
                <w:rFonts w:ascii="Times New Roman" w:hAnsi="Times New Roman" w:cs="Times New Roman"/>
                <w:b/>
                <w:sz w:val="24"/>
                <w:szCs w:val="24"/>
              </w:rPr>
              <w:t>Materials/Resources</w:t>
            </w:r>
          </w:p>
        </w:tc>
        <w:tc>
          <w:tcPr>
            <w:tcW w:w="11587" w:type="dxa"/>
            <w:gridSpan w:val="3"/>
          </w:tcPr>
          <w:p w:rsidR="00632607" w:rsidRPr="001A2774" w:rsidRDefault="00632607" w:rsidP="00B20875">
            <w:pPr>
              <w:rPr>
                <w:rFonts w:ascii="Times New Roman" w:hAnsi="Times New Roman" w:cs="Times New Roman"/>
                <w:b/>
                <w:sz w:val="24"/>
                <w:szCs w:val="24"/>
              </w:rPr>
            </w:pPr>
          </w:p>
          <w:p w:rsidR="00632607" w:rsidRPr="001A2774" w:rsidRDefault="00632607" w:rsidP="00B20875">
            <w:pPr>
              <w:rPr>
                <w:rFonts w:ascii="Times New Roman" w:hAnsi="Times New Roman" w:cs="Times New Roman"/>
                <w:b/>
                <w:sz w:val="24"/>
                <w:szCs w:val="24"/>
              </w:rPr>
            </w:pPr>
          </w:p>
        </w:tc>
      </w:tr>
      <w:tr w:rsidR="00632607" w:rsidRPr="001A2774" w:rsidTr="004175FE">
        <w:tc>
          <w:tcPr>
            <w:tcW w:w="2309" w:type="dxa"/>
          </w:tcPr>
          <w:p w:rsidR="00632607" w:rsidRPr="001A2774" w:rsidRDefault="00632607" w:rsidP="00633F5C">
            <w:pPr>
              <w:jc w:val="center"/>
              <w:rPr>
                <w:rFonts w:ascii="Times New Roman" w:hAnsi="Times New Roman" w:cs="Times New Roman"/>
                <w:b/>
                <w:sz w:val="24"/>
                <w:szCs w:val="24"/>
              </w:rPr>
            </w:pPr>
            <w:r w:rsidRPr="001A2774">
              <w:rPr>
                <w:rFonts w:ascii="Times New Roman" w:hAnsi="Times New Roman" w:cs="Times New Roman"/>
                <w:b/>
                <w:sz w:val="24"/>
                <w:szCs w:val="24"/>
              </w:rPr>
              <w:t>Teacher Notes</w:t>
            </w:r>
          </w:p>
        </w:tc>
        <w:tc>
          <w:tcPr>
            <w:tcW w:w="11587" w:type="dxa"/>
            <w:gridSpan w:val="3"/>
          </w:tcPr>
          <w:p w:rsidR="00632607" w:rsidRPr="001A2774" w:rsidRDefault="00632607" w:rsidP="004175FE">
            <w:pPr>
              <w:rPr>
                <w:rFonts w:ascii="Times New Roman" w:hAnsi="Times New Roman" w:cs="Times New Roman"/>
                <w:b/>
                <w:sz w:val="24"/>
                <w:szCs w:val="24"/>
              </w:rPr>
            </w:pPr>
          </w:p>
        </w:tc>
      </w:tr>
    </w:tbl>
    <w:p w:rsidR="0092547B" w:rsidRDefault="0092547B" w:rsidP="00B20875">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4626"/>
        <w:gridCol w:w="4626"/>
        <w:gridCol w:w="4626"/>
      </w:tblGrid>
      <w:tr w:rsidR="0092547B" w:rsidRPr="00E35F05" w:rsidTr="0092547B">
        <w:trPr>
          <w:trHeight w:val="202"/>
        </w:trPr>
        <w:tc>
          <w:tcPr>
            <w:tcW w:w="13878" w:type="dxa"/>
            <w:gridSpan w:val="3"/>
          </w:tcPr>
          <w:p w:rsidR="0092547B" w:rsidRDefault="0092547B" w:rsidP="0092547B">
            <w:pPr>
              <w:pStyle w:val="ListParagraph"/>
              <w:ind w:left="342"/>
              <w:jc w:val="center"/>
              <w:rPr>
                <w:rFonts w:ascii="Times New Roman" w:hAnsi="Times New Roman" w:cs="Times New Roman"/>
                <w:b/>
                <w:color w:val="000000"/>
                <w:sz w:val="36"/>
                <w:szCs w:val="36"/>
              </w:rPr>
            </w:pPr>
            <w:r>
              <w:rPr>
                <w:rFonts w:ascii="Times New Roman" w:hAnsi="Times New Roman" w:cs="Times New Roman"/>
                <w:b/>
                <w:sz w:val="24"/>
                <w:szCs w:val="24"/>
              </w:rPr>
              <w:br w:type="page"/>
            </w:r>
            <w:r>
              <w:rPr>
                <w:rFonts w:ascii="Times New Roman" w:hAnsi="Times New Roman" w:cs="Times New Roman"/>
                <w:b/>
                <w:color w:val="000000"/>
                <w:sz w:val="36"/>
                <w:szCs w:val="36"/>
              </w:rPr>
              <w:t>Sample</w:t>
            </w:r>
            <w:r w:rsidRPr="00E35F05">
              <w:rPr>
                <w:rFonts w:ascii="Times New Roman" w:hAnsi="Times New Roman" w:cs="Times New Roman"/>
                <w:b/>
                <w:color w:val="000000"/>
                <w:sz w:val="36"/>
                <w:szCs w:val="36"/>
              </w:rPr>
              <w:t xml:space="preserve"> Learning Plan</w:t>
            </w:r>
          </w:p>
          <w:p w:rsidR="0092547B" w:rsidRPr="00FD035D" w:rsidRDefault="0092547B" w:rsidP="0092547B">
            <w:pPr>
              <w:pStyle w:val="ListParagraph"/>
              <w:ind w:left="342"/>
              <w:jc w:val="center"/>
              <w:rPr>
                <w:rFonts w:ascii="Times New Roman" w:hAnsi="Times New Roman" w:cs="Times New Roman"/>
                <w:b/>
                <w:color w:val="FF0000"/>
                <w:sz w:val="20"/>
                <w:szCs w:val="36"/>
              </w:rPr>
            </w:pPr>
            <w:r>
              <w:rPr>
                <w:rFonts w:ascii="Times New Roman" w:hAnsi="Times New Roman" w:cs="Times New Roman"/>
                <w:b/>
                <w:color w:val="FF0000"/>
                <w:sz w:val="20"/>
                <w:szCs w:val="36"/>
              </w:rPr>
              <w:t>This is not intended to be a scope and sequence</w:t>
            </w:r>
          </w:p>
        </w:tc>
      </w:tr>
      <w:tr w:rsidR="0092547B" w:rsidRPr="00E35F05" w:rsidTr="0092547B">
        <w:tc>
          <w:tcPr>
            <w:tcW w:w="4626" w:type="dxa"/>
          </w:tcPr>
          <w:p w:rsidR="0092547B" w:rsidRPr="00E35F05" w:rsidRDefault="0092547B" w:rsidP="0092547B">
            <w:pPr>
              <w:jc w:val="center"/>
              <w:rPr>
                <w:rFonts w:ascii="Times New Roman" w:hAnsi="Times New Roman" w:cs="Times New Roman"/>
                <w:b/>
              </w:rPr>
            </w:pPr>
            <w:r w:rsidRPr="00E35F05">
              <w:rPr>
                <w:rFonts w:ascii="Times New Roman" w:hAnsi="Times New Roman" w:cs="Times New Roman"/>
                <w:b/>
              </w:rPr>
              <w:t>Exploring and Making Connections</w:t>
            </w:r>
          </w:p>
          <w:p w:rsidR="0092547B" w:rsidRPr="00E35F05" w:rsidRDefault="0092547B" w:rsidP="0092547B">
            <w:pPr>
              <w:jc w:val="center"/>
              <w:rPr>
                <w:rFonts w:ascii="Times New Roman" w:hAnsi="Times New Roman" w:cs="Times New Roman"/>
                <w:b/>
              </w:rPr>
            </w:pPr>
            <w:r w:rsidRPr="00E35F05">
              <w:rPr>
                <w:rFonts w:ascii="Times New Roman" w:hAnsi="Times New Roman" w:cs="Times New Roman"/>
                <w:b/>
              </w:rPr>
              <w:t>(Conceptual Understanding)</w:t>
            </w:r>
          </w:p>
        </w:tc>
        <w:tc>
          <w:tcPr>
            <w:tcW w:w="4626" w:type="dxa"/>
          </w:tcPr>
          <w:p w:rsidR="0092547B" w:rsidRPr="00E35F05" w:rsidRDefault="0092547B" w:rsidP="0092547B">
            <w:pPr>
              <w:jc w:val="center"/>
              <w:rPr>
                <w:rFonts w:ascii="Times New Roman" w:hAnsi="Times New Roman" w:cs="Times New Roman"/>
                <w:b/>
                <w:sz w:val="24"/>
                <w:szCs w:val="24"/>
              </w:rPr>
            </w:pPr>
            <w:r w:rsidRPr="00E35F05">
              <w:rPr>
                <w:rFonts w:ascii="Times New Roman" w:hAnsi="Times New Roman" w:cs="Times New Roman"/>
                <w:b/>
                <w:sz w:val="24"/>
                <w:szCs w:val="24"/>
              </w:rPr>
              <w:t>Practice</w:t>
            </w:r>
          </w:p>
          <w:p w:rsidR="0092547B" w:rsidRPr="00E35F05" w:rsidRDefault="0092547B" w:rsidP="0092547B">
            <w:pPr>
              <w:jc w:val="center"/>
              <w:rPr>
                <w:rFonts w:ascii="Times New Roman" w:hAnsi="Times New Roman" w:cs="Times New Roman"/>
                <w:b/>
                <w:sz w:val="24"/>
                <w:szCs w:val="24"/>
              </w:rPr>
            </w:pPr>
            <w:r w:rsidRPr="00E35F05">
              <w:rPr>
                <w:rFonts w:ascii="Times New Roman" w:hAnsi="Times New Roman" w:cs="Times New Roman"/>
                <w:b/>
                <w:sz w:val="24"/>
                <w:szCs w:val="24"/>
              </w:rPr>
              <w:t>(Procedural Fluency)</w:t>
            </w:r>
          </w:p>
        </w:tc>
        <w:tc>
          <w:tcPr>
            <w:tcW w:w="4626" w:type="dxa"/>
          </w:tcPr>
          <w:p w:rsidR="0092547B" w:rsidRPr="00E35F05" w:rsidRDefault="0092547B" w:rsidP="0092547B">
            <w:pPr>
              <w:jc w:val="center"/>
              <w:rPr>
                <w:rFonts w:ascii="Times New Roman" w:hAnsi="Times New Roman" w:cs="Times New Roman"/>
                <w:b/>
                <w:sz w:val="24"/>
                <w:szCs w:val="24"/>
              </w:rPr>
            </w:pPr>
            <w:r w:rsidRPr="00E35F05">
              <w:rPr>
                <w:rFonts w:ascii="Times New Roman" w:hAnsi="Times New Roman" w:cs="Times New Roman"/>
                <w:b/>
                <w:sz w:val="24"/>
                <w:szCs w:val="24"/>
              </w:rPr>
              <w:t>Assessments</w:t>
            </w:r>
          </w:p>
          <w:p w:rsidR="0092547B" w:rsidRPr="00E35F05" w:rsidRDefault="0092547B" w:rsidP="0092547B">
            <w:pPr>
              <w:jc w:val="center"/>
              <w:rPr>
                <w:rFonts w:ascii="Times New Roman" w:hAnsi="Times New Roman" w:cs="Times New Roman"/>
                <w:b/>
                <w:sz w:val="24"/>
                <w:szCs w:val="24"/>
              </w:rPr>
            </w:pPr>
            <w:r w:rsidRPr="00E35F05">
              <w:rPr>
                <w:rFonts w:ascii="Times New Roman" w:hAnsi="Times New Roman" w:cs="Times New Roman"/>
                <w:b/>
                <w:sz w:val="24"/>
                <w:szCs w:val="24"/>
              </w:rPr>
              <w:t>(Application)</w:t>
            </w:r>
          </w:p>
        </w:tc>
      </w:tr>
      <w:tr w:rsidR="0092547B" w:rsidRPr="00E35F05" w:rsidTr="0092547B">
        <w:tc>
          <w:tcPr>
            <w:tcW w:w="13878" w:type="dxa"/>
            <w:gridSpan w:val="3"/>
          </w:tcPr>
          <w:p w:rsidR="0092547B" w:rsidRPr="00ED1877" w:rsidRDefault="0092547B" w:rsidP="0092547B">
            <w:pPr>
              <w:rPr>
                <w:rFonts w:ascii="Times New Roman" w:hAnsi="Times New Roman" w:cs="Times New Roman"/>
                <w:b/>
                <w:sz w:val="24"/>
                <w:szCs w:val="24"/>
              </w:rPr>
            </w:pPr>
            <w:r>
              <w:rPr>
                <w:rFonts w:ascii="Times New Roman" w:hAnsi="Times New Roman" w:cs="Times New Roman"/>
                <w:b/>
                <w:sz w:val="24"/>
                <w:szCs w:val="24"/>
              </w:rPr>
              <w:t>6.EE.1</w:t>
            </w:r>
          </w:p>
        </w:tc>
      </w:tr>
      <w:tr w:rsidR="0092547B" w:rsidRPr="00E35F05" w:rsidTr="0092547B">
        <w:tc>
          <w:tcPr>
            <w:tcW w:w="4626" w:type="dxa"/>
          </w:tcPr>
          <w:p w:rsidR="0092547B" w:rsidRPr="00E35F05" w:rsidRDefault="0092547B" w:rsidP="0092547B">
            <w:pPr>
              <w:pStyle w:val="Default"/>
            </w:pPr>
            <w:r w:rsidRPr="00E35F05">
              <w:rPr>
                <w:b/>
              </w:rPr>
              <w:lastRenderedPageBreak/>
              <w:t>Focus Task (to begin unit)</w:t>
            </w:r>
            <w:r w:rsidRPr="00E35F05">
              <w:t xml:space="preserve">:  </w:t>
            </w:r>
          </w:p>
          <w:p w:rsidR="0092547B" w:rsidRDefault="0092547B" w:rsidP="0092547B">
            <w:pPr>
              <w:rPr>
                <w:rFonts w:ascii="Times New Roman" w:hAnsi="Times New Roman" w:cs="Times New Roman"/>
                <w:sz w:val="24"/>
                <w:szCs w:val="24"/>
              </w:rPr>
            </w:pPr>
            <w:r>
              <w:rPr>
                <w:rFonts w:ascii="Times New Roman" w:hAnsi="Times New Roman" w:cs="Times New Roman"/>
                <w:sz w:val="24"/>
                <w:szCs w:val="24"/>
              </w:rPr>
              <w:t xml:space="preserve">Jenny has a bacteria sample that she is going to grow for her science experiment.  She starts with </w:t>
            </w:r>
            <w:r w:rsidR="002F0737">
              <w:rPr>
                <w:rFonts w:ascii="Times New Roman" w:hAnsi="Times New Roman" w:cs="Times New Roman"/>
                <w:sz w:val="24"/>
                <w:szCs w:val="24"/>
              </w:rPr>
              <w:t>two bacteria</w:t>
            </w:r>
            <w:r>
              <w:rPr>
                <w:rFonts w:ascii="Times New Roman" w:hAnsi="Times New Roman" w:cs="Times New Roman"/>
                <w:sz w:val="24"/>
                <w:szCs w:val="24"/>
              </w:rPr>
              <w:t xml:space="preserve">.  This particular </w:t>
            </w:r>
            <w:r w:rsidR="002F0737">
              <w:rPr>
                <w:rFonts w:ascii="Times New Roman" w:hAnsi="Times New Roman" w:cs="Times New Roman"/>
                <w:sz w:val="24"/>
                <w:szCs w:val="24"/>
              </w:rPr>
              <w:t>bacterium</w:t>
            </w:r>
            <w:r>
              <w:rPr>
                <w:rFonts w:ascii="Times New Roman" w:hAnsi="Times New Roman" w:cs="Times New Roman"/>
                <w:sz w:val="24"/>
                <w:szCs w:val="24"/>
              </w:rPr>
              <w:t xml:space="preserve"> doubles every </w:t>
            </w:r>
            <w:r w:rsidR="002F0737">
              <w:rPr>
                <w:rFonts w:ascii="Times New Roman" w:hAnsi="Times New Roman" w:cs="Times New Roman"/>
                <w:sz w:val="24"/>
                <w:szCs w:val="24"/>
              </w:rPr>
              <w:t>day.</w:t>
            </w:r>
          </w:p>
          <w:p w:rsidR="002F0737" w:rsidRDefault="002F0737" w:rsidP="0092547B">
            <w:pPr>
              <w:rPr>
                <w:rFonts w:ascii="Times New Roman" w:hAnsi="Times New Roman" w:cs="Times New Roman"/>
                <w:sz w:val="24"/>
                <w:szCs w:val="24"/>
              </w:rPr>
            </w:pPr>
          </w:p>
          <w:p w:rsidR="002F0737" w:rsidRDefault="002F0737" w:rsidP="002F073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How many bacteria will there be at the end of the third day?  Explain and justify your answer with a visual model.</w:t>
            </w:r>
          </w:p>
          <w:p w:rsidR="002F0737" w:rsidRDefault="002F0737" w:rsidP="002F073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How many bacteria will there be after a week?  Explain and justify your answer with a visual model.</w:t>
            </w:r>
          </w:p>
          <w:p w:rsidR="000C38B5" w:rsidRPr="002F0737" w:rsidRDefault="000C38B5" w:rsidP="000C38B5">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Your petri dish is only able to hold 1500 bacteria before it overflows.  On what day</w:t>
            </w:r>
            <w:r w:rsidR="00F2624B">
              <w:rPr>
                <w:rFonts w:ascii="Times New Roman" w:hAnsi="Times New Roman" w:cs="Times New Roman"/>
                <w:sz w:val="24"/>
                <w:szCs w:val="24"/>
              </w:rPr>
              <w:t xml:space="preserve"> does the petri dish overflow and infect the classroom?  What day should it </w:t>
            </w:r>
            <w:proofErr w:type="gramStart"/>
            <w:r w:rsidR="00F2624B">
              <w:rPr>
                <w:rFonts w:ascii="Times New Roman" w:hAnsi="Times New Roman" w:cs="Times New Roman"/>
                <w:sz w:val="24"/>
                <w:szCs w:val="24"/>
              </w:rPr>
              <w:t>be</w:t>
            </w:r>
            <w:proofErr w:type="gramEnd"/>
            <w:r w:rsidR="00F2624B">
              <w:rPr>
                <w:rFonts w:ascii="Times New Roman" w:hAnsi="Times New Roman" w:cs="Times New Roman"/>
                <w:sz w:val="24"/>
                <w:szCs w:val="24"/>
              </w:rPr>
              <w:t xml:space="preserve"> destroyed to avoid a contamination?</w:t>
            </w:r>
          </w:p>
        </w:tc>
        <w:tc>
          <w:tcPr>
            <w:tcW w:w="4626" w:type="dxa"/>
          </w:tcPr>
          <w:p w:rsidR="0092547B" w:rsidRDefault="0092547B" w:rsidP="0092547B">
            <w:pPr>
              <w:pStyle w:val="Default"/>
              <w:rPr>
                <w:b/>
              </w:rPr>
            </w:pPr>
            <w:r>
              <w:rPr>
                <w:b/>
              </w:rPr>
              <w:t>Sample learning tasks:</w:t>
            </w:r>
          </w:p>
          <w:p w:rsidR="0092547B" w:rsidRDefault="0092547B" w:rsidP="0092547B">
            <w:pPr>
              <w:pStyle w:val="Default"/>
              <w:rPr>
                <w:b/>
              </w:rPr>
            </w:pPr>
            <w:r>
              <w:rPr>
                <w:b/>
              </w:rPr>
              <w:t>Teacher note: These tasks may need refinement based on the needs of your students.  Not all tasks have been vetted.</w:t>
            </w:r>
          </w:p>
          <w:p w:rsidR="0092547B" w:rsidRDefault="0092547B" w:rsidP="0092547B">
            <w:pPr>
              <w:pStyle w:val="Default"/>
            </w:pPr>
          </w:p>
          <w:p w:rsidR="0092547B" w:rsidRPr="00DD3C21" w:rsidRDefault="00F2624B" w:rsidP="0092547B">
            <w:pPr>
              <w:pStyle w:val="Default"/>
            </w:pPr>
            <w:r w:rsidRPr="00DD3C21">
              <w:t>Exponential Growth</w:t>
            </w:r>
          </w:p>
          <w:p w:rsidR="00F2624B" w:rsidRPr="00DD3C21" w:rsidRDefault="00F2624B" w:rsidP="0092547B">
            <w:pPr>
              <w:pStyle w:val="Default"/>
            </w:pPr>
            <w:r w:rsidRPr="00DD3C21">
              <w:t>Hometown Trees</w:t>
            </w:r>
          </w:p>
          <w:p w:rsidR="00F2624B" w:rsidRPr="00DD3C21" w:rsidRDefault="00F2624B" w:rsidP="0092547B">
            <w:pPr>
              <w:pStyle w:val="Default"/>
            </w:pPr>
            <w:r w:rsidRPr="00DD3C21">
              <w:t>Homework</w:t>
            </w:r>
          </w:p>
          <w:p w:rsidR="00F2624B" w:rsidRDefault="00F2624B" w:rsidP="0092547B">
            <w:pPr>
              <w:pStyle w:val="Default"/>
            </w:pPr>
            <w:r w:rsidRPr="00DD3C21">
              <w:t>I will Race You</w:t>
            </w:r>
          </w:p>
          <w:p w:rsidR="00F2624B" w:rsidRPr="00DD3C21" w:rsidRDefault="00F2624B" w:rsidP="0092547B">
            <w:pPr>
              <w:pStyle w:val="Default"/>
            </w:pPr>
            <w:r w:rsidRPr="00DD3C21">
              <w:t>No Bones About it</w:t>
            </w:r>
          </w:p>
          <w:p w:rsidR="00F2624B" w:rsidRPr="00DD3C21" w:rsidRDefault="00F2624B" w:rsidP="0092547B">
            <w:pPr>
              <w:pStyle w:val="Default"/>
            </w:pPr>
            <w:r w:rsidRPr="00DD3C21">
              <w:t>No Bones About it (Student task)</w:t>
            </w:r>
          </w:p>
          <w:p w:rsidR="000E2014" w:rsidRDefault="000E2014" w:rsidP="0092547B">
            <w:pPr>
              <w:pStyle w:val="Default"/>
            </w:pPr>
          </w:p>
          <w:p w:rsidR="000E2014" w:rsidRDefault="000E2014" w:rsidP="0092547B">
            <w:pPr>
              <w:pStyle w:val="Default"/>
              <w:rPr>
                <w:b/>
              </w:rPr>
            </w:pPr>
            <w:r>
              <w:rPr>
                <w:b/>
              </w:rPr>
              <w:t>Material Resources:</w:t>
            </w:r>
          </w:p>
          <w:p w:rsidR="000E2014" w:rsidRDefault="000E2014" w:rsidP="0092547B">
            <w:pPr>
              <w:pStyle w:val="Default"/>
            </w:pPr>
            <w:r>
              <w:t>Prentice Hall chapter 2 sections 2 and 8</w:t>
            </w:r>
          </w:p>
          <w:p w:rsidR="000E2014" w:rsidRPr="000E2014" w:rsidRDefault="000E2014" w:rsidP="0092547B">
            <w:pPr>
              <w:pStyle w:val="Default"/>
            </w:pPr>
            <w:r w:rsidRPr="00DD3C21">
              <w:t xml:space="preserve">Story Problem Workbook </w:t>
            </w:r>
            <w:proofErr w:type="spellStart"/>
            <w:r w:rsidRPr="00DD3C21">
              <w:t>pg</w:t>
            </w:r>
            <w:proofErr w:type="spellEnd"/>
            <w:r w:rsidRPr="00DD3C21">
              <w:t xml:space="preserve"> 3</w:t>
            </w:r>
          </w:p>
        </w:tc>
        <w:tc>
          <w:tcPr>
            <w:tcW w:w="4626" w:type="dxa"/>
          </w:tcPr>
          <w:p w:rsidR="0092547B" w:rsidRPr="00ED1877" w:rsidRDefault="0092547B" w:rsidP="0092547B">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DD3C21">
              <w:rPr>
                <w:rFonts w:ascii="Times New Roman" w:hAnsi="Times New Roman" w:cs="Times New Roman"/>
                <w:b/>
                <w:sz w:val="24"/>
                <w:szCs w:val="24"/>
              </w:rPr>
              <w:t>I Can statement checklist</w:t>
            </w:r>
          </w:p>
        </w:tc>
      </w:tr>
    </w:tbl>
    <w:p w:rsidR="00E40BFA" w:rsidRDefault="00E40BFA">
      <w:r>
        <w:br w:type="page"/>
      </w:r>
    </w:p>
    <w:tbl>
      <w:tblPr>
        <w:tblStyle w:val="TableGrid"/>
        <w:tblW w:w="0" w:type="auto"/>
        <w:tblLayout w:type="fixed"/>
        <w:tblLook w:val="04A0" w:firstRow="1" w:lastRow="0" w:firstColumn="1" w:lastColumn="0" w:noHBand="0" w:noVBand="1"/>
      </w:tblPr>
      <w:tblGrid>
        <w:gridCol w:w="4626"/>
        <w:gridCol w:w="4626"/>
        <w:gridCol w:w="4626"/>
      </w:tblGrid>
      <w:tr w:rsidR="0092547B" w:rsidRPr="00E35F05" w:rsidTr="0092547B">
        <w:tc>
          <w:tcPr>
            <w:tcW w:w="13878" w:type="dxa"/>
            <w:gridSpan w:val="3"/>
          </w:tcPr>
          <w:p w:rsidR="0092547B" w:rsidRDefault="00ED0066" w:rsidP="0092547B">
            <w:pPr>
              <w:rPr>
                <w:rFonts w:ascii="Times New Roman" w:hAnsi="Times New Roman" w:cs="Times New Roman"/>
                <w:b/>
                <w:sz w:val="24"/>
                <w:szCs w:val="24"/>
              </w:rPr>
            </w:pPr>
            <w:r>
              <w:rPr>
                <w:rFonts w:ascii="Times New Roman" w:hAnsi="Times New Roman" w:cs="Times New Roman"/>
                <w:b/>
                <w:sz w:val="24"/>
                <w:szCs w:val="24"/>
              </w:rPr>
              <w:lastRenderedPageBreak/>
              <w:t>6.EE.2a</w:t>
            </w:r>
            <w:r w:rsidR="00E24987">
              <w:rPr>
                <w:rFonts w:ascii="Times New Roman" w:hAnsi="Times New Roman" w:cs="Times New Roman"/>
                <w:b/>
                <w:sz w:val="24"/>
                <w:szCs w:val="24"/>
              </w:rPr>
              <w:t>-c</w:t>
            </w:r>
          </w:p>
        </w:tc>
      </w:tr>
      <w:tr w:rsidR="0092547B" w:rsidRPr="00E35F05" w:rsidTr="0092547B">
        <w:tc>
          <w:tcPr>
            <w:tcW w:w="4626" w:type="dxa"/>
          </w:tcPr>
          <w:p w:rsidR="0092547B" w:rsidRDefault="0092547B" w:rsidP="0092547B">
            <w:pPr>
              <w:pStyle w:val="Default"/>
              <w:rPr>
                <w:b/>
              </w:rPr>
            </w:pPr>
            <w:r>
              <w:rPr>
                <w:b/>
              </w:rPr>
              <w:t>Focus Task (to begin unit)</w:t>
            </w:r>
          </w:p>
          <w:p w:rsidR="0092547B" w:rsidRPr="000D5442" w:rsidRDefault="0071749D" w:rsidP="0071749D">
            <w:pPr>
              <w:pStyle w:val="Default"/>
            </w:pPr>
            <w:r>
              <w:t>Molly has two older brothers, Jessie and Sam.</w:t>
            </w:r>
            <w:r w:rsidR="00E24987">
              <w:t xml:space="preserve">  Jessie</w:t>
            </w:r>
            <w:r>
              <w:t xml:space="preserve"> is five years older than Molly.  Sam</w:t>
            </w:r>
            <w:r w:rsidR="00E24987">
              <w:t xml:space="preserve"> is two </w:t>
            </w:r>
            <w:r>
              <w:t xml:space="preserve">years </w:t>
            </w:r>
            <w:r w:rsidR="00E24987">
              <w:t xml:space="preserve">younger than </w:t>
            </w:r>
            <w:r>
              <w:t>Jessie.  Write as many expressions as you can to represent the age of each sibling.  Use M to represent Molly, S for Sam and J for Jessie.</w:t>
            </w:r>
          </w:p>
        </w:tc>
        <w:tc>
          <w:tcPr>
            <w:tcW w:w="4626" w:type="dxa"/>
          </w:tcPr>
          <w:p w:rsidR="0092547B" w:rsidRDefault="0092547B" w:rsidP="0092547B">
            <w:pPr>
              <w:pStyle w:val="Default"/>
              <w:rPr>
                <w:b/>
              </w:rPr>
            </w:pPr>
            <w:r>
              <w:rPr>
                <w:b/>
              </w:rPr>
              <w:t>Sample learning tasks:</w:t>
            </w:r>
          </w:p>
          <w:p w:rsidR="0092547B" w:rsidRDefault="0092547B" w:rsidP="0092547B">
            <w:pPr>
              <w:pStyle w:val="Default"/>
              <w:rPr>
                <w:b/>
              </w:rPr>
            </w:pPr>
            <w:r>
              <w:rPr>
                <w:b/>
              </w:rPr>
              <w:t>Teacher note: These tasks may need refinement based on the needs of your students.  Not all tasks have been vetted.</w:t>
            </w:r>
          </w:p>
          <w:p w:rsidR="0092547B" w:rsidRDefault="0092547B" w:rsidP="0092547B">
            <w:pPr>
              <w:pStyle w:val="Default"/>
            </w:pPr>
          </w:p>
          <w:p w:rsidR="0071749D" w:rsidRPr="00DD3C21" w:rsidRDefault="0071749D" w:rsidP="0092547B">
            <w:pPr>
              <w:pStyle w:val="Default"/>
            </w:pPr>
            <w:r w:rsidRPr="00DD3C21">
              <w:t>Algebraic equations (Siblings)</w:t>
            </w:r>
          </w:p>
          <w:p w:rsidR="0071749D" w:rsidRPr="00DD3C21" w:rsidRDefault="0071749D" w:rsidP="0092547B">
            <w:pPr>
              <w:pStyle w:val="Default"/>
            </w:pPr>
            <w:r w:rsidRPr="00DD3C21">
              <w:t>Vocabulary Baseball</w:t>
            </w:r>
          </w:p>
          <w:p w:rsidR="00E40BFA" w:rsidRDefault="00E40BFA" w:rsidP="0092547B">
            <w:pPr>
              <w:pStyle w:val="Default"/>
            </w:pPr>
          </w:p>
          <w:p w:rsidR="00E40BFA" w:rsidRDefault="00E40BFA" w:rsidP="0092547B">
            <w:pPr>
              <w:pStyle w:val="Default"/>
            </w:pPr>
            <w:r w:rsidRPr="00E40BFA">
              <w:rPr>
                <w:b/>
              </w:rPr>
              <w:t>Material Resources:</w:t>
            </w:r>
          </w:p>
          <w:p w:rsidR="00E40BFA" w:rsidRDefault="00E40BFA" w:rsidP="0092547B">
            <w:pPr>
              <w:pStyle w:val="Default"/>
            </w:pPr>
            <w:r>
              <w:t>Prentice Hall chapter 2 sections 2, 3, 6, and 7</w:t>
            </w:r>
          </w:p>
          <w:p w:rsidR="00E40BFA" w:rsidRPr="00E40BFA" w:rsidRDefault="00E40BFA" w:rsidP="00E40BFA">
            <w:pPr>
              <w:pStyle w:val="Default"/>
            </w:pPr>
            <w:r w:rsidRPr="00DD3C21">
              <w:t xml:space="preserve">Story Problem Workbook </w:t>
            </w:r>
            <w:proofErr w:type="spellStart"/>
            <w:r w:rsidRPr="00DD3C21">
              <w:t>pg</w:t>
            </w:r>
            <w:proofErr w:type="spellEnd"/>
            <w:r w:rsidRPr="00DD3C21">
              <w:t xml:space="preserve"> 5 </w:t>
            </w:r>
          </w:p>
        </w:tc>
        <w:tc>
          <w:tcPr>
            <w:tcW w:w="4626" w:type="dxa"/>
          </w:tcPr>
          <w:p w:rsidR="0092547B" w:rsidRDefault="00E24987" w:rsidP="0092547B">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DD3C21">
              <w:rPr>
                <w:rFonts w:ascii="Times New Roman" w:hAnsi="Times New Roman" w:cs="Times New Roman"/>
                <w:b/>
                <w:sz w:val="24"/>
                <w:szCs w:val="24"/>
              </w:rPr>
              <w:t>I Can statement checklist</w:t>
            </w:r>
          </w:p>
        </w:tc>
      </w:tr>
      <w:tr w:rsidR="00A811DC" w:rsidRPr="00E35F05" w:rsidTr="0092547B">
        <w:tc>
          <w:tcPr>
            <w:tcW w:w="4626" w:type="dxa"/>
          </w:tcPr>
          <w:p w:rsidR="00A811DC" w:rsidRPr="00E35F05" w:rsidRDefault="00A811DC" w:rsidP="008D73FE">
            <w:pPr>
              <w:pStyle w:val="Default"/>
            </w:pPr>
            <w:r w:rsidRPr="00E35F05">
              <w:rPr>
                <w:b/>
              </w:rPr>
              <w:t>Focus Task (to begin unit)</w:t>
            </w:r>
            <w:r w:rsidRPr="00E35F05">
              <w:t xml:space="preserve">:  </w:t>
            </w:r>
          </w:p>
          <w:p w:rsidR="00A811DC" w:rsidRPr="00CA0865" w:rsidRDefault="00A811DC" w:rsidP="008D73FE">
            <w:pPr>
              <w:rPr>
                <w:rFonts w:ascii="Times New Roman" w:hAnsi="Times New Roman" w:cs="Times New Roman"/>
                <w:sz w:val="24"/>
                <w:szCs w:val="24"/>
              </w:rPr>
            </w:pPr>
            <w:r>
              <w:rPr>
                <w:rFonts w:ascii="Times New Roman" w:hAnsi="Times New Roman" w:cs="Times New Roman"/>
                <w:sz w:val="24"/>
                <w:szCs w:val="24"/>
              </w:rPr>
              <w:t>Your Scout troop has decided to collect aluminum pop cans to be recycled at Pacific Recycling to earn money for Scout Camp.  There are 35 boys in your troop.  At the end of the aluminum round up, your troop has collected 4008 pounds.  Pacific Recycling is offering $.45 per pound for aluminum.  If the total earnings are divided evenly amongst all of the boys, how much will each boy get?</w:t>
            </w:r>
          </w:p>
        </w:tc>
        <w:tc>
          <w:tcPr>
            <w:tcW w:w="4626" w:type="dxa"/>
          </w:tcPr>
          <w:p w:rsidR="00A811DC" w:rsidRDefault="00A811DC" w:rsidP="008D73FE">
            <w:pPr>
              <w:pStyle w:val="Default"/>
              <w:rPr>
                <w:b/>
              </w:rPr>
            </w:pPr>
            <w:r>
              <w:rPr>
                <w:b/>
              </w:rPr>
              <w:t>Sample learning tasks:</w:t>
            </w:r>
          </w:p>
          <w:p w:rsidR="00A811DC" w:rsidRDefault="00A811DC" w:rsidP="008D73FE">
            <w:pPr>
              <w:pStyle w:val="Default"/>
              <w:rPr>
                <w:b/>
              </w:rPr>
            </w:pPr>
            <w:r>
              <w:rPr>
                <w:b/>
              </w:rPr>
              <w:t>Teacher note: These tasks may need refinement based on the needs of your students.  Not all tasks have been vetted.</w:t>
            </w:r>
          </w:p>
          <w:p w:rsidR="00A811DC" w:rsidRDefault="00A811DC" w:rsidP="008D73FE">
            <w:pPr>
              <w:pStyle w:val="Default"/>
            </w:pPr>
          </w:p>
          <w:p w:rsidR="00A811DC" w:rsidRDefault="00A811DC" w:rsidP="008D73FE">
            <w:pPr>
              <w:pStyle w:val="Default"/>
            </w:pPr>
            <w:r>
              <w:t>Color my School</w:t>
            </w:r>
          </w:p>
          <w:p w:rsidR="00A811DC" w:rsidRDefault="00A811DC" w:rsidP="008D73FE">
            <w:pPr>
              <w:pStyle w:val="Default"/>
            </w:pPr>
            <w:r>
              <w:t>Division</w:t>
            </w:r>
          </w:p>
          <w:p w:rsidR="00A811DC" w:rsidRDefault="00A811DC" w:rsidP="008D73FE">
            <w:pPr>
              <w:pStyle w:val="Default"/>
            </w:pPr>
            <w:r>
              <w:t>Moving the Decimal</w:t>
            </w:r>
          </w:p>
          <w:p w:rsidR="00A811DC" w:rsidRDefault="00A811DC" w:rsidP="008D73FE">
            <w:pPr>
              <w:pStyle w:val="Default"/>
            </w:pPr>
            <w:r>
              <w:t>Scaling the Pyramids of Giza</w:t>
            </w:r>
          </w:p>
          <w:p w:rsidR="00A811DC" w:rsidRDefault="00A811DC" w:rsidP="008D73FE">
            <w:pPr>
              <w:pStyle w:val="Default"/>
            </w:pPr>
          </w:p>
          <w:p w:rsidR="00A811DC" w:rsidRDefault="00A811DC" w:rsidP="008D73FE">
            <w:pPr>
              <w:pStyle w:val="Default"/>
              <w:rPr>
                <w:b/>
              </w:rPr>
            </w:pPr>
            <w:r>
              <w:rPr>
                <w:b/>
              </w:rPr>
              <w:t>Material Resources:</w:t>
            </w:r>
          </w:p>
          <w:p w:rsidR="00A811DC" w:rsidRDefault="00A811DC" w:rsidP="008D73FE">
            <w:pPr>
              <w:pStyle w:val="Default"/>
            </w:pPr>
            <w:r>
              <w:t>Prentice Hall Chapter 1 sections 1</w:t>
            </w:r>
          </w:p>
          <w:p w:rsidR="00A811DC" w:rsidRPr="000322C4" w:rsidRDefault="00A811DC" w:rsidP="008D73FE">
            <w:pPr>
              <w:pStyle w:val="Default"/>
            </w:pPr>
            <w:r>
              <w:t xml:space="preserve">Prentice Hall Skills Handbook </w:t>
            </w:r>
            <w:proofErr w:type="spellStart"/>
            <w:r>
              <w:t>pgs</w:t>
            </w:r>
            <w:proofErr w:type="spellEnd"/>
            <w:r>
              <w:t xml:space="preserve"> 660 and 661</w:t>
            </w:r>
          </w:p>
        </w:tc>
        <w:tc>
          <w:tcPr>
            <w:tcW w:w="4626" w:type="dxa"/>
          </w:tcPr>
          <w:p w:rsidR="00A811DC" w:rsidRPr="00ED1877" w:rsidRDefault="00A811DC" w:rsidP="008D73FE">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8E23C4">
              <w:rPr>
                <w:rFonts w:ascii="Times New Roman" w:hAnsi="Times New Roman" w:cs="Times New Roman"/>
                <w:b/>
                <w:sz w:val="24"/>
                <w:szCs w:val="24"/>
              </w:rPr>
              <w:t>I Can statement checklist</w:t>
            </w:r>
          </w:p>
        </w:tc>
      </w:tr>
    </w:tbl>
    <w:p w:rsidR="005832B0" w:rsidRDefault="005832B0" w:rsidP="00F23DF5">
      <w:pPr>
        <w:pStyle w:val="NoSpacing"/>
      </w:pPr>
    </w:p>
    <w:p w:rsidR="005832B0" w:rsidRDefault="005832B0">
      <w:r>
        <w:br w:type="page"/>
      </w:r>
    </w:p>
    <w:p w:rsidR="00B20875" w:rsidRDefault="00B20875" w:rsidP="00F23DF5">
      <w:pPr>
        <w:pStyle w:val="NoSpacing"/>
      </w:pPr>
    </w:p>
    <w:p w:rsidR="00F23DF5" w:rsidRDefault="00F23DF5" w:rsidP="00F23DF5">
      <w:pPr>
        <w:pStyle w:val="NoSpacing"/>
      </w:pPr>
    </w:p>
    <w:p w:rsidR="005832B0" w:rsidRPr="00A42F35" w:rsidRDefault="005832B0" w:rsidP="005832B0">
      <w:pPr>
        <w:pStyle w:val="NoSpacing"/>
        <w:rPr>
          <w:b/>
          <w:sz w:val="28"/>
          <w:szCs w:val="28"/>
        </w:rPr>
      </w:pPr>
      <w:r w:rsidRPr="00A42F35">
        <w:rPr>
          <w:b/>
          <w:sz w:val="28"/>
          <w:szCs w:val="28"/>
        </w:rPr>
        <w:t>Stage 3 Learning Plan</w:t>
      </w:r>
    </w:p>
    <w:tbl>
      <w:tblPr>
        <w:tblStyle w:val="TableGrid"/>
        <w:tblW w:w="0" w:type="auto"/>
        <w:tblLook w:val="04A0" w:firstRow="1" w:lastRow="0" w:firstColumn="1" w:lastColumn="0" w:noHBand="0" w:noVBand="1"/>
      </w:tblPr>
      <w:tblGrid>
        <w:gridCol w:w="4927"/>
        <w:gridCol w:w="5171"/>
        <w:gridCol w:w="3798"/>
      </w:tblGrid>
      <w:tr w:rsidR="005832B0" w:rsidRPr="00864CBB" w:rsidTr="008D73FE">
        <w:tc>
          <w:tcPr>
            <w:tcW w:w="4927" w:type="dxa"/>
          </w:tcPr>
          <w:p w:rsidR="005832B0" w:rsidRPr="00864CBB" w:rsidRDefault="005832B0" w:rsidP="008D73FE">
            <w:pPr>
              <w:pStyle w:val="NoSpacing"/>
              <w:jc w:val="center"/>
              <w:rPr>
                <w:b/>
                <w:sz w:val="28"/>
                <w:szCs w:val="28"/>
              </w:rPr>
            </w:pPr>
            <w:r w:rsidRPr="00864CBB">
              <w:rPr>
                <w:b/>
                <w:sz w:val="28"/>
                <w:szCs w:val="28"/>
              </w:rPr>
              <w:t>Focus</w:t>
            </w:r>
          </w:p>
        </w:tc>
        <w:tc>
          <w:tcPr>
            <w:tcW w:w="8969" w:type="dxa"/>
            <w:gridSpan w:val="2"/>
            <w:shd w:val="clear" w:color="auto" w:fill="auto"/>
          </w:tcPr>
          <w:p w:rsidR="005832B0" w:rsidRPr="00864CBB" w:rsidRDefault="005832B0" w:rsidP="008D73FE">
            <w:pPr>
              <w:pStyle w:val="NoSpacing"/>
              <w:jc w:val="center"/>
              <w:rPr>
                <w:b/>
                <w:sz w:val="28"/>
                <w:szCs w:val="28"/>
              </w:rPr>
            </w:pPr>
            <w:r w:rsidRPr="00864CBB">
              <w:rPr>
                <w:b/>
                <w:sz w:val="28"/>
                <w:szCs w:val="28"/>
              </w:rPr>
              <w:t>Coherence</w:t>
            </w:r>
            <w:r>
              <w:rPr>
                <w:b/>
                <w:sz w:val="28"/>
                <w:szCs w:val="28"/>
              </w:rPr>
              <w:t>/</w:t>
            </w:r>
            <w:r w:rsidRPr="00864CBB">
              <w:rPr>
                <w:b/>
                <w:sz w:val="28"/>
                <w:szCs w:val="28"/>
              </w:rPr>
              <w:t>Rigor</w:t>
            </w:r>
          </w:p>
        </w:tc>
      </w:tr>
      <w:tr w:rsidR="005832B0" w:rsidTr="008D73FE">
        <w:tc>
          <w:tcPr>
            <w:tcW w:w="4927" w:type="dxa"/>
          </w:tcPr>
          <w:p w:rsidR="005832B0" w:rsidRDefault="005832B0" w:rsidP="008D73FE">
            <w:pPr>
              <w:pStyle w:val="NoSpacing"/>
            </w:pPr>
            <w:r>
              <w:t>Learning Goal(s):</w:t>
            </w:r>
          </w:p>
          <w:p w:rsidR="005832B0" w:rsidRDefault="005832B0" w:rsidP="008D73FE">
            <w:pPr>
              <w:pStyle w:val="NoSpacing"/>
            </w:pPr>
          </w:p>
          <w:p w:rsidR="005832B0" w:rsidRDefault="00ED05EC" w:rsidP="008D73FE">
            <w:pPr>
              <w:pStyle w:val="NoSpacing"/>
            </w:pPr>
            <w:r>
              <w:t>Understand that there</w:t>
            </w:r>
            <w:r w:rsidR="00B06953">
              <w:t xml:space="preserve"> is an algorithm </w:t>
            </w:r>
            <w:r w:rsidR="00FC433B">
              <w:t xml:space="preserve">for division of multi-digit </w:t>
            </w:r>
            <w:r>
              <w:t>numbers that</w:t>
            </w:r>
            <w:r w:rsidR="00FC433B">
              <w:t xml:space="preserve"> increases fluency.</w:t>
            </w:r>
          </w:p>
        </w:tc>
        <w:tc>
          <w:tcPr>
            <w:tcW w:w="5171" w:type="dxa"/>
          </w:tcPr>
          <w:p w:rsidR="005832B0" w:rsidRDefault="005832B0" w:rsidP="008D73FE">
            <w:pPr>
              <w:pStyle w:val="NoSpacing"/>
            </w:pPr>
            <w:r>
              <w:t>Task/Activity/Resource</w:t>
            </w:r>
          </w:p>
          <w:p w:rsidR="005832B0" w:rsidRPr="00391EEA" w:rsidRDefault="005832B0" w:rsidP="008D73FE">
            <w:pPr>
              <w:pStyle w:val="NoSpacing"/>
              <w:rPr>
                <w:b/>
                <w:u w:val="single"/>
              </w:rPr>
            </w:pPr>
            <w:r w:rsidRPr="00391EEA">
              <w:rPr>
                <w:b/>
                <w:u w:val="single"/>
              </w:rPr>
              <w:t>Illustrative Math Task</w:t>
            </w:r>
          </w:p>
          <w:p w:rsidR="005832B0" w:rsidRDefault="00FC433B" w:rsidP="008D73FE">
            <w:pPr>
              <w:pStyle w:val="NoSpacing"/>
            </w:pPr>
            <w:r w:rsidRPr="00FC433B">
              <w:t>6.NS.B.2 Interpreting a Division Computation</w:t>
            </w:r>
          </w:p>
          <w:p w:rsidR="0001100D" w:rsidRDefault="0001100D" w:rsidP="008D73FE">
            <w:pPr>
              <w:pStyle w:val="NoSpacing"/>
            </w:pPr>
          </w:p>
          <w:p w:rsidR="005832B0" w:rsidRDefault="005832B0" w:rsidP="008D73FE">
            <w:pPr>
              <w:pStyle w:val="NoSpacing"/>
              <w:rPr>
                <w:b/>
                <w:u w:val="single"/>
              </w:rPr>
            </w:pPr>
            <w:r>
              <w:rPr>
                <w:b/>
                <w:u w:val="single"/>
              </w:rPr>
              <w:t>Other Tasks</w:t>
            </w:r>
          </w:p>
          <w:p w:rsidR="00FC433B" w:rsidRDefault="00FC433B" w:rsidP="008D73FE">
            <w:pPr>
              <w:pStyle w:val="NoSpacing"/>
            </w:pPr>
            <w:r w:rsidRPr="00FC433B">
              <w:t>6.NS.2 Color My School</w:t>
            </w:r>
          </w:p>
          <w:p w:rsidR="00FC433B" w:rsidRDefault="00FC433B" w:rsidP="008D73FE">
            <w:pPr>
              <w:pStyle w:val="NoSpacing"/>
            </w:pPr>
            <w:r w:rsidRPr="00FC433B">
              <w:t>6.NS.2 Division</w:t>
            </w:r>
          </w:p>
          <w:p w:rsidR="00FC433B" w:rsidRDefault="00FC433B" w:rsidP="008D73FE">
            <w:pPr>
              <w:pStyle w:val="NoSpacing"/>
            </w:pPr>
            <w:r w:rsidRPr="00FC433B">
              <w:t>6.NS.2 Moving the Decimal</w:t>
            </w:r>
          </w:p>
          <w:p w:rsidR="00FC433B" w:rsidRDefault="00FC433B" w:rsidP="008D73FE">
            <w:pPr>
              <w:pStyle w:val="NoSpacing"/>
            </w:pPr>
            <w:r w:rsidRPr="00FC433B">
              <w:t>6.NS.2 Scaling the Pyramids of Giza</w:t>
            </w:r>
          </w:p>
          <w:p w:rsidR="005832B0" w:rsidRDefault="005832B0" w:rsidP="008D73FE">
            <w:pPr>
              <w:pStyle w:val="NoSpacing"/>
            </w:pPr>
          </w:p>
          <w:p w:rsidR="005832B0" w:rsidRDefault="005832B0" w:rsidP="008D73FE">
            <w:pPr>
              <w:pStyle w:val="NoSpacing"/>
            </w:pPr>
            <w:r>
              <w:rPr>
                <w:b/>
                <w:u w:val="single"/>
              </w:rPr>
              <w:t>Sample Assessment Items</w:t>
            </w:r>
          </w:p>
          <w:p w:rsidR="005832B0" w:rsidRDefault="005832B0" w:rsidP="008D73FE">
            <w:pPr>
              <w:pStyle w:val="NoSpacing"/>
              <w:rPr>
                <w:u w:val="single"/>
              </w:rPr>
            </w:pPr>
            <w:r>
              <w:rPr>
                <w:u w:val="single"/>
              </w:rPr>
              <w:t>Claim 1</w:t>
            </w:r>
          </w:p>
          <w:p w:rsidR="005832B0" w:rsidRDefault="005832B0" w:rsidP="008D73FE">
            <w:pPr>
              <w:pStyle w:val="NoSpacing"/>
            </w:pPr>
          </w:p>
          <w:p w:rsidR="005832B0" w:rsidRDefault="005832B0" w:rsidP="008D73FE">
            <w:pPr>
              <w:pStyle w:val="NoSpacing"/>
              <w:rPr>
                <w:u w:val="single"/>
              </w:rPr>
            </w:pPr>
            <w:r>
              <w:rPr>
                <w:u w:val="single"/>
              </w:rPr>
              <w:t>Claim 2</w:t>
            </w:r>
          </w:p>
          <w:p w:rsidR="005832B0" w:rsidRDefault="005832B0" w:rsidP="008D73FE">
            <w:pPr>
              <w:pStyle w:val="NoSpacing"/>
            </w:pPr>
          </w:p>
          <w:p w:rsidR="005832B0" w:rsidRDefault="005832B0" w:rsidP="008D73FE">
            <w:pPr>
              <w:pStyle w:val="NoSpacing"/>
              <w:rPr>
                <w:u w:val="single"/>
              </w:rPr>
            </w:pPr>
            <w:r>
              <w:rPr>
                <w:u w:val="single"/>
              </w:rPr>
              <w:t>Claim 3</w:t>
            </w:r>
          </w:p>
          <w:p w:rsidR="005832B0" w:rsidRPr="00391EEA" w:rsidRDefault="005832B0" w:rsidP="008D73FE">
            <w:pPr>
              <w:pStyle w:val="NoSpacing"/>
            </w:pPr>
          </w:p>
        </w:tc>
        <w:tc>
          <w:tcPr>
            <w:tcW w:w="3798" w:type="dxa"/>
          </w:tcPr>
          <w:p w:rsidR="005832B0" w:rsidRDefault="005832B0" w:rsidP="008D73FE">
            <w:pPr>
              <w:pStyle w:val="NoSpacing"/>
            </w:pPr>
            <w:r>
              <w:t>Evidence (Success Criteria):</w:t>
            </w:r>
          </w:p>
          <w:p w:rsidR="005832B0" w:rsidRDefault="005832B0" w:rsidP="008D73FE">
            <w:pPr>
              <w:pStyle w:val="NoSpacing"/>
            </w:pPr>
          </w:p>
          <w:p w:rsidR="00ED05EC" w:rsidRDefault="00ED05EC" w:rsidP="008D73FE">
            <w:pPr>
              <w:pStyle w:val="NoSpacing"/>
            </w:pPr>
            <w:r>
              <w:t>Students will demonstrate fluency  using the standard algorithm for division</w:t>
            </w:r>
          </w:p>
        </w:tc>
      </w:tr>
      <w:tr w:rsidR="005832B0" w:rsidTr="005832B0">
        <w:tc>
          <w:tcPr>
            <w:tcW w:w="4927" w:type="dxa"/>
          </w:tcPr>
          <w:p w:rsidR="005832B0" w:rsidRDefault="005832B0" w:rsidP="008D73FE">
            <w:pPr>
              <w:pStyle w:val="NoSpacing"/>
            </w:pPr>
            <w:r>
              <w:t>Learning Goal(s):</w:t>
            </w:r>
          </w:p>
          <w:p w:rsidR="00BB2559" w:rsidRDefault="00BB2559" w:rsidP="008D73FE">
            <w:pPr>
              <w:pStyle w:val="NoSpacing"/>
            </w:pPr>
          </w:p>
          <w:p w:rsidR="005832B0" w:rsidRDefault="00E139D6" w:rsidP="008D73FE">
            <w:pPr>
              <w:pStyle w:val="NoSpacing"/>
            </w:pPr>
            <w:r>
              <w:t>Understand that a variable represents an unknown quantity in a real-world scenario</w:t>
            </w:r>
          </w:p>
          <w:p w:rsidR="00E139D6" w:rsidRDefault="00E139D6" w:rsidP="008D73FE">
            <w:pPr>
              <w:pStyle w:val="NoSpacing"/>
            </w:pPr>
          </w:p>
        </w:tc>
        <w:tc>
          <w:tcPr>
            <w:tcW w:w="5171" w:type="dxa"/>
          </w:tcPr>
          <w:p w:rsidR="005832B0" w:rsidRDefault="005832B0" w:rsidP="008D73FE">
            <w:pPr>
              <w:pStyle w:val="NoSpacing"/>
            </w:pPr>
            <w:r>
              <w:t>Task/Activity/Resource</w:t>
            </w:r>
          </w:p>
          <w:p w:rsidR="005832B0" w:rsidRDefault="005832B0" w:rsidP="008D73FE">
            <w:pPr>
              <w:pStyle w:val="NoSpacing"/>
              <w:rPr>
                <w:b/>
                <w:u w:val="single"/>
              </w:rPr>
            </w:pPr>
            <w:r w:rsidRPr="00391EEA">
              <w:rPr>
                <w:b/>
                <w:u w:val="single"/>
              </w:rPr>
              <w:t>Illustrative Math Task</w:t>
            </w:r>
          </w:p>
          <w:p w:rsidR="005832B0" w:rsidRDefault="00AA1007" w:rsidP="008D73FE">
            <w:pPr>
              <w:pStyle w:val="NoSpacing"/>
            </w:pPr>
            <w:r w:rsidRPr="00AA1007">
              <w:t>6.EE.A.2 Rectangle Perimeter 1</w:t>
            </w:r>
          </w:p>
          <w:p w:rsidR="00AA1007" w:rsidRDefault="00AA1007" w:rsidP="008D73FE">
            <w:pPr>
              <w:pStyle w:val="NoSpacing"/>
            </w:pPr>
            <w:r w:rsidRPr="00AA1007">
              <w:t>6.EE.A.2 Distance to School</w:t>
            </w:r>
          </w:p>
          <w:p w:rsidR="00AA1007" w:rsidRDefault="00AA1007" w:rsidP="008D73FE">
            <w:pPr>
              <w:pStyle w:val="NoSpacing"/>
            </w:pPr>
          </w:p>
          <w:p w:rsidR="005832B0" w:rsidRDefault="005832B0" w:rsidP="008D73FE">
            <w:pPr>
              <w:pStyle w:val="NoSpacing"/>
              <w:rPr>
                <w:b/>
                <w:u w:val="single"/>
              </w:rPr>
            </w:pPr>
            <w:r>
              <w:rPr>
                <w:b/>
                <w:u w:val="single"/>
              </w:rPr>
              <w:t>Other Tasks</w:t>
            </w:r>
          </w:p>
          <w:p w:rsidR="005832B0" w:rsidRDefault="0001100D" w:rsidP="008D73FE">
            <w:pPr>
              <w:pStyle w:val="NoSpacing"/>
            </w:pPr>
            <w:r w:rsidRPr="0001100D">
              <w:t xml:space="preserve">6.EE.2b </w:t>
            </w:r>
            <w:proofErr w:type="spellStart"/>
            <w:r w:rsidRPr="0001100D">
              <w:t>Algebriac</w:t>
            </w:r>
            <w:proofErr w:type="spellEnd"/>
            <w:r w:rsidRPr="0001100D">
              <w:t xml:space="preserve"> equations (siblings)</w:t>
            </w:r>
          </w:p>
          <w:p w:rsidR="0001100D" w:rsidRDefault="0001100D" w:rsidP="008D73FE">
            <w:pPr>
              <w:pStyle w:val="NoSpacing"/>
            </w:pPr>
          </w:p>
          <w:p w:rsidR="005832B0" w:rsidRDefault="005832B0" w:rsidP="008D73FE">
            <w:pPr>
              <w:pStyle w:val="NoSpacing"/>
            </w:pPr>
            <w:r>
              <w:rPr>
                <w:b/>
                <w:u w:val="single"/>
              </w:rPr>
              <w:t>Sample Assessment Items</w:t>
            </w:r>
          </w:p>
          <w:p w:rsidR="005832B0" w:rsidRDefault="005832B0" w:rsidP="008D73FE">
            <w:pPr>
              <w:pStyle w:val="NoSpacing"/>
              <w:rPr>
                <w:u w:val="single"/>
              </w:rPr>
            </w:pPr>
            <w:r>
              <w:rPr>
                <w:u w:val="single"/>
              </w:rPr>
              <w:t>Claim 1</w:t>
            </w:r>
          </w:p>
          <w:p w:rsidR="00DE2436" w:rsidRPr="00DE2436" w:rsidRDefault="00DE2436" w:rsidP="008D73FE">
            <w:pPr>
              <w:pStyle w:val="NoSpacing"/>
            </w:pPr>
          </w:p>
          <w:p w:rsidR="005832B0" w:rsidRDefault="005832B0" w:rsidP="008D73FE">
            <w:pPr>
              <w:pStyle w:val="NoSpacing"/>
            </w:pPr>
          </w:p>
          <w:p w:rsidR="005832B0" w:rsidRDefault="005832B0" w:rsidP="008D73FE">
            <w:pPr>
              <w:pStyle w:val="NoSpacing"/>
            </w:pPr>
            <w:r>
              <w:rPr>
                <w:u w:val="single"/>
              </w:rPr>
              <w:t>Claim 2</w:t>
            </w:r>
          </w:p>
          <w:p w:rsidR="005832B0" w:rsidRDefault="005832B0" w:rsidP="008D73FE">
            <w:pPr>
              <w:pStyle w:val="NoSpacing"/>
            </w:pPr>
          </w:p>
          <w:p w:rsidR="005832B0" w:rsidRDefault="005832B0" w:rsidP="008D73FE">
            <w:pPr>
              <w:pStyle w:val="NoSpacing"/>
              <w:rPr>
                <w:u w:val="single"/>
              </w:rPr>
            </w:pPr>
            <w:r>
              <w:rPr>
                <w:u w:val="single"/>
              </w:rPr>
              <w:lastRenderedPageBreak/>
              <w:t>Claim 3</w:t>
            </w:r>
          </w:p>
          <w:p w:rsidR="00DE2436" w:rsidRDefault="00DE2436" w:rsidP="00DE2436">
            <w:pPr>
              <w:pStyle w:val="NoSpacing"/>
            </w:pPr>
          </w:p>
          <w:p w:rsidR="005832B0" w:rsidRPr="00391EEA" w:rsidRDefault="005832B0" w:rsidP="008D73FE">
            <w:pPr>
              <w:pStyle w:val="NoSpacing"/>
            </w:pPr>
          </w:p>
        </w:tc>
        <w:tc>
          <w:tcPr>
            <w:tcW w:w="3798" w:type="dxa"/>
          </w:tcPr>
          <w:p w:rsidR="005832B0" w:rsidRDefault="005832B0" w:rsidP="008D73FE">
            <w:pPr>
              <w:pStyle w:val="NoSpacing"/>
            </w:pPr>
            <w:r>
              <w:lastRenderedPageBreak/>
              <w:t>Evidence (Success Criteria):</w:t>
            </w:r>
          </w:p>
          <w:p w:rsidR="005832B0" w:rsidRDefault="005832B0" w:rsidP="008D73FE">
            <w:pPr>
              <w:pStyle w:val="NoSpacing"/>
            </w:pPr>
          </w:p>
          <w:p w:rsidR="00E139D6" w:rsidRDefault="00764413" w:rsidP="008D73FE">
            <w:pPr>
              <w:pStyle w:val="NoSpacing"/>
            </w:pPr>
            <w:r>
              <w:t>Student will identify what a variable represents when given a real world situation</w:t>
            </w:r>
          </w:p>
        </w:tc>
      </w:tr>
      <w:tr w:rsidR="005832B0" w:rsidTr="005832B0">
        <w:tc>
          <w:tcPr>
            <w:tcW w:w="4927" w:type="dxa"/>
          </w:tcPr>
          <w:p w:rsidR="005832B0" w:rsidRDefault="005832B0" w:rsidP="008D73FE">
            <w:pPr>
              <w:pStyle w:val="NoSpacing"/>
            </w:pPr>
            <w:r>
              <w:lastRenderedPageBreak/>
              <w:t>Learning Goal(s):</w:t>
            </w:r>
          </w:p>
          <w:p w:rsidR="005832B0" w:rsidRDefault="005832B0" w:rsidP="008D73FE">
            <w:pPr>
              <w:pStyle w:val="NoSpacing"/>
            </w:pPr>
          </w:p>
          <w:p w:rsidR="00505B3F" w:rsidRDefault="00BB2559" w:rsidP="008D73FE">
            <w:pPr>
              <w:pStyle w:val="NoSpacing"/>
              <w:rPr>
                <w:rFonts w:ascii="Arial" w:hAnsi="Arial" w:cs="Arial"/>
              </w:rPr>
            </w:pPr>
            <w:r>
              <w:rPr>
                <w:rFonts w:ascii="Arial" w:hAnsi="Arial" w:cs="Arial"/>
              </w:rPr>
              <w:t>Understand that there is a relationship between words and algebraic expressions</w:t>
            </w:r>
          </w:p>
          <w:p w:rsidR="00505B3F" w:rsidRDefault="00505B3F" w:rsidP="00505B3F">
            <w:pPr>
              <w:pStyle w:val="NoSpacing"/>
              <w:rPr>
                <w:rFonts w:ascii="Arial" w:hAnsi="Arial" w:cs="Arial"/>
              </w:rPr>
            </w:pPr>
          </w:p>
          <w:p w:rsidR="00505B3F" w:rsidRDefault="00505B3F" w:rsidP="00505B3F">
            <w:pPr>
              <w:pStyle w:val="NoSpacing"/>
              <w:rPr>
                <w:rFonts w:ascii="Arial" w:hAnsi="Arial" w:cs="Arial"/>
              </w:rPr>
            </w:pPr>
            <w:r>
              <w:rPr>
                <w:rFonts w:ascii="Arial" w:hAnsi="Arial" w:cs="Arial"/>
              </w:rPr>
              <w:t xml:space="preserve">For example: </w:t>
            </w:r>
          </w:p>
          <w:p w:rsidR="00505B3F" w:rsidRDefault="00505B3F" w:rsidP="00505B3F">
            <w:pPr>
              <w:pStyle w:val="NoSpacing"/>
              <w:rPr>
                <w:rFonts w:ascii="Arial" w:hAnsi="Arial" w:cs="Arial"/>
              </w:rPr>
            </w:pPr>
            <w:r>
              <w:rPr>
                <w:rFonts w:ascii="Arial" w:hAnsi="Arial" w:cs="Arial"/>
              </w:rPr>
              <w:t xml:space="preserve">subtract y from 5 is 5 – y </w:t>
            </w:r>
          </w:p>
          <w:p w:rsidR="00505B3F" w:rsidRDefault="00505B3F" w:rsidP="008D73FE">
            <w:pPr>
              <w:pStyle w:val="NoSpacing"/>
            </w:pPr>
          </w:p>
        </w:tc>
        <w:tc>
          <w:tcPr>
            <w:tcW w:w="5171" w:type="dxa"/>
          </w:tcPr>
          <w:p w:rsidR="005832B0" w:rsidRDefault="005832B0" w:rsidP="008D73FE">
            <w:pPr>
              <w:pStyle w:val="NoSpacing"/>
            </w:pPr>
            <w:r>
              <w:t>Task/Activity/Resource</w:t>
            </w:r>
          </w:p>
          <w:p w:rsidR="005832B0" w:rsidRPr="00391EEA" w:rsidRDefault="005832B0" w:rsidP="008D73FE">
            <w:pPr>
              <w:pStyle w:val="NoSpacing"/>
              <w:rPr>
                <w:b/>
                <w:u w:val="single"/>
              </w:rPr>
            </w:pPr>
            <w:r w:rsidRPr="00391EEA">
              <w:rPr>
                <w:b/>
                <w:u w:val="single"/>
              </w:rPr>
              <w:t>Illustrative Math Task</w:t>
            </w:r>
          </w:p>
          <w:p w:rsidR="005832B0" w:rsidRDefault="005832B0" w:rsidP="008D73FE">
            <w:pPr>
              <w:pStyle w:val="NoSpacing"/>
            </w:pPr>
          </w:p>
          <w:p w:rsidR="005832B0" w:rsidRDefault="005832B0" w:rsidP="008D73FE">
            <w:pPr>
              <w:pStyle w:val="NoSpacing"/>
            </w:pPr>
            <w:r>
              <w:rPr>
                <w:b/>
                <w:u w:val="single"/>
              </w:rPr>
              <w:t>Other Tasks</w:t>
            </w:r>
          </w:p>
          <w:p w:rsidR="005832B0" w:rsidRDefault="0001100D" w:rsidP="008D73FE">
            <w:pPr>
              <w:pStyle w:val="NoSpacing"/>
            </w:pPr>
            <w:r w:rsidRPr="0001100D">
              <w:t>6.EE.2B Vocabulary Baseball</w:t>
            </w:r>
          </w:p>
          <w:p w:rsidR="0001100D" w:rsidRDefault="009314AC" w:rsidP="008D73FE">
            <w:pPr>
              <w:pStyle w:val="NoSpacing"/>
            </w:pPr>
            <w:r w:rsidRPr="009314AC">
              <w:t xml:space="preserve">6.EE.2a-c </w:t>
            </w:r>
            <w:proofErr w:type="spellStart"/>
            <w:r w:rsidRPr="009314AC">
              <w:t>Wumps</w:t>
            </w:r>
            <w:proofErr w:type="spellEnd"/>
          </w:p>
          <w:p w:rsidR="009314AC" w:rsidRDefault="009314AC" w:rsidP="008D73FE">
            <w:pPr>
              <w:pStyle w:val="NoSpacing"/>
            </w:pPr>
          </w:p>
          <w:p w:rsidR="005832B0" w:rsidRDefault="005832B0" w:rsidP="008D73FE">
            <w:pPr>
              <w:pStyle w:val="NoSpacing"/>
            </w:pPr>
            <w:r>
              <w:rPr>
                <w:b/>
                <w:u w:val="single"/>
              </w:rPr>
              <w:t>Sample Assessment Items</w:t>
            </w:r>
          </w:p>
          <w:p w:rsidR="005832B0" w:rsidRDefault="005832B0" w:rsidP="008D73FE">
            <w:pPr>
              <w:pStyle w:val="NoSpacing"/>
              <w:rPr>
                <w:u w:val="single"/>
              </w:rPr>
            </w:pPr>
            <w:r>
              <w:rPr>
                <w:u w:val="single"/>
              </w:rPr>
              <w:t>Claim 1</w:t>
            </w:r>
          </w:p>
          <w:p w:rsidR="005832B0" w:rsidRDefault="005832B0" w:rsidP="008D73FE">
            <w:pPr>
              <w:pStyle w:val="NoSpacing"/>
            </w:pPr>
          </w:p>
          <w:p w:rsidR="005832B0" w:rsidRDefault="005832B0" w:rsidP="008D73FE">
            <w:pPr>
              <w:pStyle w:val="NoSpacing"/>
            </w:pPr>
            <w:r>
              <w:rPr>
                <w:u w:val="single"/>
              </w:rPr>
              <w:t>Claim 2</w:t>
            </w:r>
          </w:p>
          <w:p w:rsidR="005832B0" w:rsidRDefault="005832B0" w:rsidP="008D73FE">
            <w:pPr>
              <w:pStyle w:val="NoSpacing"/>
            </w:pPr>
          </w:p>
          <w:p w:rsidR="005832B0" w:rsidRDefault="005832B0" w:rsidP="008D73FE">
            <w:pPr>
              <w:pStyle w:val="NoSpacing"/>
              <w:rPr>
                <w:u w:val="single"/>
              </w:rPr>
            </w:pPr>
            <w:r>
              <w:rPr>
                <w:u w:val="single"/>
              </w:rPr>
              <w:t>Claim 3</w:t>
            </w:r>
          </w:p>
          <w:p w:rsidR="005832B0" w:rsidRPr="00391EEA" w:rsidRDefault="005832B0" w:rsidP="008D73FE">
            <w:pPr>
              <w:pStyle w:val="NoSpacing"/>
            </w:pPr>
          </w:p>
        </w:tc>
        <w:tc>
          <w:tcPr>
            <w:tcW w:w="3798" w:type="dxa"/>
          </w:tcPr>
          <w:p w:rsidR="005832B0" w:rsidRDefault="005832B0" w:rsidP="008D73FE">
            <w:pPr>
              <w:pStyle w:val="NoSpacing"/>
            </w:pPr>
            <w:r>
              <w:t>Evidence (Success Criteria):</w:t>
            </w:r>
          </w:p>
          <w:p w:rsidR="005832B0" w:rsidRDefault="005832B0" w:rsidP="008D73FE">
            <w:pPr>
              <w:pStyle w:val="NoSpacing"/>
            </w:pPr>
          </w:p>
          <w:p w:rsidR="00764413" w:rsidRDefault="00764413" w:rsidP="008D73FE">
            <w:pPr>
              <w:pStyle w:val="NoSpacing"/>
            </w:pPr>
            <w:r>
              <w:t>Students will generate expressions from words</w:t>
            </w:r>
          </w:p>
          <w:p w:rsidR="00764413" w:rsidRDefault="00764413" w:rsidP="008D73FE">
            <w:pPr>
              <w:pStyle w:val="NoSpacing"/>
            </w:pPr>
          </w:p>
          <w:p w:rsidR="00764413" w:rsidRDefault="00764413" w:rsidP="008D73FE">
            <w:pPr>
              <w:pStyle w:val="NoSpacing"/>
            </w:pPr>
            <w:r>
              <w:t>Students will write word phrases from expressions</w:t>
            </w:r>
          </w:p>
        </w:tc>
      </w:tr>
      <w:tr w:rsidR="005832B0" w:rsidTr="005832B0">
        <w:tc>
          <w:tcPr>
            <w:tcW w:w="4927" w:type="dxa"/>
          </w:tcPr>
          <w:p w:rsidR="005832B0" w:rsidRDefault="005832B0" w:rsidP="008D73FE">
            <w:pPr>
              <w:pStyle w:val="NoSpacing"/>
            </w:pPr>
            <w:r>
              <w:t>Learning Goal(s):</w:t>
            </w:r>
          </w:p>
          <w:p w:rsidR="005832B0" w:rsidRDefault="005832B0" w:rsidP="008D73FE">
            <w:pPr>
              <w:pStyle w:val="NoSpacing"/>
            </w:pPr>
          </w:p>
          <w:p w:rsidR="005832B0" w:rsidRDefault="002401D3" w:rsidP="008D73FE">
            <w:pPr>
              <w:pStyle w:val="NoSpacing"/>
            </w:pPr>
            <w:r>
              <w:t>Understand that exponents are used to represent repeated factors including variables and whole numbers</w:t>
            </w:r>
          </w:p>
        </w:tc>
        <w:tc>
          <w:tcPr>
            <w:tcW w:w="5171" w:type="dxa"/>
          </w:tcPr>
          <w:p w:rsidR="005832B0" w:rsidRDefault="005832B0" w:rsidP="008D73FE">
            <w:pPr>
              <w:pStyle w:val="NoSpacing"/>
            </w:pPr>
            <w:r>
              <w:t>Task/Activity/Resource</w:t>
            </w:r>
          </w:p>
          <w:p w:rsidR="005832B0" w:rsidRPr="00391EEA" w:rsidRDefault="005832B0" w:rsidP="008D73FE">
            <w:pPr>
              <w:pStyle w:val="NoSpacing"/>
              <w:rPr>
                <w:b/>
                <w:u w:val="single"/>
              </w:rPr>
            </w:pPr>
            <w:r w:rsidRPr="00391EEA">
              <w:rPr>
                <w:b/>
                <w:u w:val="single"/>
              </w:rPr>
              <w:t>Illustrative Math Task</w:t>
            </w:r>
          </w:p>
          <w:p w:rsidR="005832B0" w:rsidRDefault="00285A9E" w:rsidP="008D73FE">
            <w:pPr>
              <w:pStyle w:val="NoSpacing"/>
            </w:pPr>
            <w:r w:rsidRPr="00285A9E">
              <w:t xml:space="preserve">6.EE.A.1 The </w:t>
            </w:r>
            <w:proofErr w:type="spellStart"/>
            <w:r w:rsidRPr="00285A9E">
              <w:t>Djinni's</w:t>
            </w:r>
            <w:proofErr w:type="spellEnd"/>
            <w:r w:rsidRPr="00285A9E">
              <w:t xml:space="preserve"> Offer</w:t>
            </w:r>
          </w:p>
          <w:p w:rsidR="00285A9E" w:rsidRDefault="00155865" w:rsidP="008D73FE">
            <w:pPr>
              <w:pStyle w:val="NoSpacing"/>
            </w:pPr>
            <w:r w:rsidRPr="00155865">
              <w:t>6.EE.A.1 Seven to the What</w:t>
            </w:r>
          </w:p>
          <w:p w:rsidR="00155865" w:rsidRDefault="00155865" w:rsidP="008D73FE">
            <w:pPr>
              <w:pStyle w:val="NoSpacing"/>
            </w:pPr>
          </w:p>
          <w:p w:rsidR="005832B0" w:rsidRDefault="005832B0" w:rsidP="008D73FE">
            <w:pPr>
              <w:pStyle w:val="NoSpacing"/>
            </w:pPr>
            <w:r>
              <w:rPr>
                <w:b/>
                <w:u w:val="single"/>
              </w:rPr>
              <w:t>Other Tasks</w:t>
            </w:r>
          </w:p>
          <w:p w:rsidR="00285A9E" w:rsidRDefault="00285A9E" w:rsidP="008D73FE">
            <w:pPr>
              <w:pStyle w:val="NoSpacing"/>
            </w:pPr>
            <w:r w:rsidRPr="00285A9E">
              <w:t>6.EE.2 Growing Staircases</w:t>
            </w:r>
          </w:p>
          <w:p w:rsidR="00285A9E" w:rsidRDefault="00285A9E" w:rsidP="008D73FE">
            <w:pPr>
              <w:pStyle w:val="NoSpacing"/>
            </w:pPr>
            <w:r w:rsidRPr="00285A9E">
              <w:t>6.EE.1 Hometown trees</w:t>
            </w:r>
          </w:p>
          <w:p w:rsidR="00285A9E" w:rsidRDefault="00285A9E" w:rsidP="008D73FE">
            <w:pPr>
              <w:pStyle w:val="NoSpacing"/>
            </w:pPr>
            <w:r w:rsidRPr="00285A9E">
              <w:t>6.EE.1 Homework</w:t>
            </w:r>
          </w:p>
          <w:p w:rsidR="00285A9E" w:rsidRDefault="00285A9E" w:rsidP="008D73FE">
            <w:pPr>
              <w:pStyle w:val="NoSpacing"/>
            </w:pPr>
          </w:p>
          <w:p w:rsidR="005832B0" w:rsidRDefault="005832B0" w:rsidP="008D73FE">
            <w:pPr>
              <w:pStyle w:val="NoSpacing"/>
            </w:pPr>
            <w:r>
              <w:rPr>
                <w:b/>
                <w:u w:val="single"/>
              </w:rPr>
              <w:t>Sample Assessment Items</w:t>
            </w:r>
          </w:p>
          <w:p w:rsidR="005832B0" w:rsidRDefault="005832B0" w:rsidP="008D73FE">
            <w:pPr>
              <w:pStyle w:val="NoSpacing"/>
              <w:rPr>
                <w:u w:val="single"/>
              </w:rPr>
            </w:pPr>
            <w:r>
              <w:rPr>
                <w:u w:val="single"/>
              </w:rPr>
              <w:t>Claim 1</w:t>
            </w:r>
          </w:p>
          <w:p w:rsidR="00285A9E" w:rsidRDefault="00285A9E" w:rsidP="00285A9E">
            <w:pPr>
              <w:pStyle w:val="NoSpacing"/>
            </w:pPr>
            <w:r w:rsidRPr="00285A9E">
              <w:t>6.EE.1 Exponents 2</w:t>
            </w:r>
          </w:p>
          <w:p w:rsidR="00285A9E" w:rsidRDefault="00285A9E" w:rsidP="00285A9E">
            <w:pPr>
              <w:pStyle w:val="NoSpacing"/>
            </w:pPr>
            <w:r w:rsidRPr="00285A9E">
              <w:t>6.EE.1, 6.EE.2 Exponents</w:t>
            </w:r>
          </w:p>
          <w:p w:rsidR="00285A9E" w:rsidRDefault="00285A9E" w:rsidP="00285A9E">
            <w:pPr>
              <w:pStyle w:val="NoSpacing"/>
            </w:pPr>
          </w:p>
          <w:p w:rsidR="005832B0" w:rsidRDefault="005832B0" w:rsidP="008D73FE">
            <w:pPr>
              <w:pStyle w:val="NoSpacing"/>
            </w:pPr>
            <w:r>
              <w:rPr>
                <w:u w:val="single"/>
              </w:rPr>
              <w:t>Claim 2</w:t>
            </w:r>
          </w:p>
          <w:p w:rsidR="00285A9E" w:rsidRDefault="00285A9E" w:rsidP="00285A9E">
            <w:pPr>
              <w:pStyle w:val="NoSpacing"/>
            </w:pPr>
            <w:r w:rsidRPr="00285A9E">
              <w:t>6.EE.2 Growing Staircases</w:t>
            </w:r>
          </w:p>
          <w:p w:rsidR="005832B0" w:rsidRDefault="005832B0" w:rsidP="008D73FE">
            <w:pPr>
              <w:pStyle w:val="NoSpacing"/>
            </w:pPr>
          </w:p>
          <w:p w:rsidR="005832B0" w:rsidRDefault="005832B0" w:rsidP="008D73FE">
            <w:pPr>
              <w:pStyle w:val="NoSpacing"/>
              <w:rPr>
                <w:u w:val="single"/>
              </w:rPr>
            </w:pPr>
            <w:r>
              <w:rPr>
                <w:u w:val="single"/>
              </w:rPr>
              <w:t>Claim 3</w:t>
            </w:r>
          </w:p>
          <w:p w:rsidR="005832B0" w:rsidRPr="00391EEA" w:rsidRDefault="005832B0" w:rsidP="008D73FE">
            <w:pPr>
              <w:pStyle w:val="NoSpacing"/>
            </w:pPr>
          </w:p>
        </w:tc>
        <w:tc>
          <w:tcPr>
            <w:tcW w:w="3798" w:type="dxa"/>
          </w:tcPr>
          <w:p w:rsidR="005832B0" w:rsidRDefault="005832B0" w:rsidP="008D73FE">
            <w:pPr>
              <w:pStyle w:val="NoSpacing"/>
            </w:pPr>
            <w:r>
              <w:lastRenderedPageBreak/>
              <w:t>Evidence (Success Criteria):</w:t>
            </w:r>
          </w:p>
          <w:p w:rsidR="005832B0" w:rsidRDefault="005832B0" w:rsidP="008D73FE">
            <w:pPr>
              <w:pStyle w:val="NoSpacing"/>
            </w:pPr>
          </w:p>
          <w:p w:rsidR="00264905" w:rsidRDefault="00264905" w:rsidP="008D73FE">
            <w:pPr>
              <w:pStyle w:val="NoSpacing"/>
            </w:pPr>
            <w:r>
              <w:t xml:space="preserve">Students will </w:t>
            </w:r>
            <w:r w:rsidR="00986EA0">
              <w:t>solve exponents</w:t>
            </w:r>
          </w:p>
        </w:tc>
      </w:tr>
      <w:tr w:rsidR="005832B0" w:rsidTr="005832B0">
        <w:tc>
          <w:tcPr>
            <w:tcW w:w="4927" w:type="dxa"/>
          </w:tcPr>
          <w:p w:rsidR="005832B0" w:rsidRDefault="005832B0" w:rsidP="008D73FE">
            <w:pPr>
              <w:pStyle w:val="NoSpacing"/>
            </w:pPr>
            <w:r>
              <w:lastRenderedPageBreak/>
              <w:t>Learning Goal(s):</w:t>
            </w:r>
          </w:p>
          <w:p w:rsidR="005832B0" w:rsidRDefault="005832B0" w:rsidP="008D73FE">
            <w:pPr>
              <w:pStyle w:val="NoSpacing"/>
            </w:pPr>
          </w:p>
          <w:p w:rsidR="005832B0" w:rsidRDefault="002401D3" w:rsidP="008D73FE">
            <w:pPr>
              <w:pStyle w:val="NoSpacing"/>
            </w:pPr>
            <w:r>
              <w:t>Understand that adding a variable does not change the rules and properties of math including:</w:t>
            </w:r>
          </w:p>
          <w:p w:rsidR="002401D3" w:rsidRDefault="002401D3" w:rsidP="002401D3">
            <w:pPr>
              <w:pStyle w:val="NoSpacing"/>
              <w:numPr>
                <w:ilvl w:val="0"/>
                <w:numId w:val="49"/>
              </w:numPr>
            </w:pPr>
            <w:r>
              <w:t>Order of operations</w:t>
            </w:r>
          </w:p>
          <w:p w:rsidR="002401D3" w:rsidRDefault="002401D3" w:rsidP="002401D3">
            <w:pPr>
              <w:pStyle w:val="NoSpacing"/>
              <w:numPr>
                <w:ilvl w:val="0"/>
                <w:numId w:val="49"/>
              </w:numPr>
            </w:pPr>
            <w:r>
              <w:t>Exponents</w:t>
            </w:r>
          </w:p>
          <w:p w:rsidR="002401D3" w:rsidRDefault="002401D3" w:rsidP="002401D3">
            <w:pPr>
              <w:pStyle w:val="NoSpacing"/>
              <w:numPr>
                <w:ilvl w:val="0"/>
                <w:numId w:val="49"/>
              </w:numPr>
            </w:pPr>
            <w:r>
              <w:t xml:space="preserve">Properties (distributive, associative, </w:t>
            </w:r>
            <w:proofErr w:type="spellStart"/>
            <w:r>
              <w:t>etc</w:t>
            </w:r>
            <w:proofErr w:type="spellEnd"/>
            <w:r>
              <w:t>)</w:t>
            </w:r>
          </w:p>
          <w:p w:rsidR="002401D3" w:rsidRDefault="002401D3" w:rsidP="002401D3">
            <w:pPr>
              <w:pStyle w:val="NoSpacing"/>
              <w:numPr>
                <w:ilvl w:val="0"/>
                <w:numId w:val="49"/>
              </w:numPr>
            </w:pPr>
            <w:r>
              <w:t>Formulas</w:t>
            </w:r>
          </w:p>
        </w:tc>
        <w:tc>
          <w:tcPr>
            <w:tcW w:w="5171" w:type="dxa"/>
          </w:tcPr>
          <w:p w:rsidR="005832B0" w:rsidRDefault="005832B0" w:rsidP="008D73FE">
            <w:pPr>
              <w:pStyle w:val="NoSpacing"/>
            </w:pPr>
            <w:r>
              <w:t>Task/Activity/Resource</w:t>
            </w:r>
          </w:p>
          <w:p w:rsidR="005832B0" w:rsidRPr="00391EEA" w:rsidRDefault="005832B0" w:rsidP="008D73FE">
            <w:pPr>
              <w:pStyle w:val="NoSpacing"/>
              <w:rPr>
                <w:b/>
                <w:u w:val="single"/>
              </w:rPr>
            </w:pPr>
            <w:r w:rsidRPr="00391EEA">
              <w:rPr>
                <w:b/>
                <w:u w:val="single"/>
              </w:rPr>
              <w:t>Illustrative Math Task</w:t>
            </w:r>
          </w:p>
          <w:p w:rsidR="005832B0" w:rsidRDefault="00AD5992" w:rsidP="008D73FE">
            <w:pPr>
              <w:pStyle w:val="NoSpacing"/>
            </w:pPr>
            <w:r w:rsidRPr="00AD5992">
              <w:t>6.EE.A.2 Distance to School</w:t>
            </w:r>
          </w:p>
          <w:p w:rsidR="00AD5992" w:rsidRDefault="00AD5992" w:rsidP="008D73FE">
            <w:pPr>
              <w:pStyle w:val="NoSpacing"/>
            </w:pPr>
            <w:r w:rsidRPr="00AD5992">
              <w:t>6.EE.A.2 Rectangle Perimeter 1</w:t>
            </w:r>
          </w:p>
          <w:p w:rsidR="00AD5992" w:rsidRDefault="00AD5992" w:rsidP="008D73FE">
            <w:pPr>
              <w:pStyle w:val="NoSpacing"/>
            </w:pPr>
            <w:r w:rsidRPr="00AD5992">
              <w:t>6.EE.A Rectangle Perimeter 3</w:t>
            </w:r>
          </w:p>
          <w:p w:rsidR="00AD5992" w:rsidRDefault="00AD5992" w:rsidP="008D73FE">
            <w:pPr>
              <w:pStyle w:val="NoSpacing"/>
            </w:pPr>
            <w:r w:rsidRPr="00AD5992">
              <w:t>6.EE.A Watch out for Parentheses</w:t>
            </w:r>
          </w:p>
          <w:p w:rsidR="00AD5992" w:rsidRDefault="00AD5992" w:rsidP="008D73FE">
            <w:pPr>
              <w:pStyle w:val="NoSpacing"/>
            </w:pPr>
          </w:p>
          <w:p w:rsidR="005832B0" w:rsidRDefault="005832B0" w:rsidP="008D73FE">
            <w:pPr>
              <w:pStyle w:val="NoSpacing"/>
            </w:pPr>
            <w:r>
              <w:rPr>
                <w:b/>
                <w:u w:val="single"/>
              </w:rPr>
              <w:t>Other Tasks</w:t>
            </w:r>
          </w:p>
          <w:p w:rsidR="005832B0" w:rsidRDefault="005832B0" w:rsidP="008D73FE">
            <w:pPr>
              <w:pStyle w:val="NoSpacing"/>
            </w:pPr>
          </w:p>
          <w:p w:rsidR="005832B0" w:rsidRDefault="005832B0" w:rsidP="008D73FE">
            <w:pPr>
              <w:pStyle w:val="NoSpacing"/>
            </w:pPr>
            <w:r>
              <w:rPr>
                <w:b/>
                <w:u w:val="single"/>
              </w:rPr>
              <w:t>Sample Assessment Items</w:t>
            </w:r>
          </w:p>
          <w:p w:rsidR="005832B0" w:rsidRDefault="005832B0" w:rsidP="008D73FE">
            <w:pPr>
              <w:pStyle w:val="NoSpacing"/>
              <w:rPr>
                <w:u w:val="single"/>
              </w:rPr>
            </w:pPr>
            <w:r>
              <w:rPr>
                <w:u w:val="single"/>
              </w:rPr>
              <w:t>Claim 1</w:t>
            </w:r>
          </w:p>
          <w:p w:rsidR="005832B0" w:rsidRDefault="00AD5992" w:rsidP="008D73FE">
            <w:pPr>
              <w:pStyle w:val="NoSpacing"/>
            </w:pPr>
            <w:r w:rsidRPr="00AD5992">
              <w:t>6.EE.2a-b Algebraic Expressions</w:t>
            </w:r>
          </w:p>
          <w:p w:rsidR="00AD5992" w:rsidRDefault="00AD5992" w:rsidP="008D73FE">
            <w:pPr>
              <w:pStyle w:val="NoSpacing"/>
            </w:pPr>
            <w:r w:rsidRPr="00AD5992">
              <w:t>6.EE.2c Algebraic Substitutions</w:t>
            </w:r>
          </w:p>
          <w:p w:rsidR="00AD5992" w:rsidRDefault="00AD5992" w:rsidP="008D73FE">
            <w:pPr>
              <w:pStyle w:val="NoSpacing"/>
            </w:pPr>
          </w:p>
          <w:p w:rsidR="005832B0" w:rsidRDefault="005832B0" w:rsidP="008D73FE">
            <w:pPr>
              <w:pStyle w:val="NoSpacing"/>
            </w:pPr>
            <w:r>
              <w:rPr>
                <w:u w:val="single"/>
              </w:rPr>
              <w:t>Claim 2</w:t>
            </w:r>
          </w:p>
          <w:p w:rsidR="005832B0" w:rsidRDefault="00AD5992" w:rsidP="008D73FE">
            <w:pPr>
              <w:pStyle w:val="NoSpacing"/>
            </w:pPr>
            <w:r w:rsidRPr="00AD5992">
              <w:t>6.EE.2 Once Upon a Time</w:t>
            </w:r>
          </w:p>
          <w:p w:rsidR="00AD5992" w:rsidRDefault="00AD5992" w:rsidP="008D73FE">
            <w:pPr>
              <w:pStyle w:val="NoSpacing"/>
            </w:pPr>
          </w:p>
          <w:p w:rsidR="005832B0" w:rsidRDefault="005832B0" w:rsidP="008D73FE">
            <w:pPr>
              <w:pStyle w:val="NoSpacing"/>
              <w:rPr>
                <w:u w:val="single"/>
              </w:rPr>
            </w:pPr>
            <w:r>
              <w:rPr>
                <w:u w:val="single"/>
              </w:rPr>
              <w:t>Claim 3</w:t>
            </w:r>
          </w:p>
          <w:p w:rsidR="005832B0" w:rsidRPr="00391EEA" w:rsidRDefault="005832B0" w:rsidP="008D73FE">
            <w:pPr>
              <w:pStyle w:val="NoSpacing"/>
            </w:pPr>
          </w:p>
        </w:tc>
        <w:tc>
          <w:tcPr>
            <w:tcW w:w="3798" w:type="dxa"/>
          </w:tcPr>
          <w:p w:rsidR="005832B0" w:rsidRDefault="005832B0" w:rsidP="008D73FE">
            <w:pPr>
              <w:pStyle w:val="NoSpacing"/>
            </w:pPr>
            <w:r>
              <w:t>Evidence (Success Criteria):</w:t>
            </w:r>
          </w:p>
          <w:p w:rsidR="005832B0" w:rsidRDefault="005832B0" w:rsidP="008D73FE">
            <w:pPr>
              <w:pStyle w:val="NoSpacing"/>
            </w:pPr>
          </w:p>
          <w:p w:rsidR="00445527" w:rsidRDefault="00445527" w:rsidP="008D73FE">
            <w:pPr>
              <w:pStyle w:val="NoSpacing"/>
            </w:pPr>
            <w:r>
              <w:t>Students will solve complex expressions using the following:</w:t>
            </w:r>
          </w:p>
          <w:p w:rsidR="00445527" w:rsidRDefault="00445527" w:rsidP="00445527">
            <w:pPr>
              <w:pStyle w:val="NoSpacing"/>
              <w:numPr>
                <w:ilvl w:val="0"/>
                <w:numId w:val="49"/>
              </w:numPr>
            </w:pPr>
            <w:r>
              <w:t>Order of operations</w:t>
            </w:r>
          </w:p>
          <w:p w:rsidR="00445527" w:rsidRDefault="00445527" w:rsidP="00445527">
            <w:pPr>
              <w:pStyle w:val="NoSpacing"/>
              <w:numPr>
                <w:ilvl w:val="0"/>
                <w:numId w:val="49"/>
              </w:numPr>
            </w:pPr>
            <w:r>
              <w:t>Exponents</w:t>
            </w:r>
          </w:p>
          <w:p w:rsidR="00445527" w:rsidRDefault="00445527" w:rsidP="00445527">
            <w:pPr>
              <w:pStyle w:val="NoSpacing"/>
              <w:numPr>
                <w:ilvl w:val="0"/>
                <w:numId w:val="49"/>
              </w:numPr>
            </w:pPr>
            <w:r>
              <w:t xml:space="preserve">Properties (distributive, associative, </w:t>
            </w:r>
            <w:proofErr w:type="spellStart"/>
            <w:r>
              <w:t>etc</w:t>
            </w:r>
            <w:proofErr w:type="spellEnd"/>
            <w:r>
              <w:t>)</w:t>
            </w:r>
          </w:p>
          <w:p w:rsidR="00445527" w:rsidRDefault="00445527" w:rsidP="00445527">
            <w:pPr>
              <w:pStyle w:val="NoSpacing"/>
              <w:numPr>
                <w:ilvl w:val="0"/>
                <w:numId w:val="49"/>
              </w:numPr>
            </w:pPr>
            <w:bookmarkStart w:id="4" w:name="_GoBack"/>
            <w:bookmarkEnd w:id="4"/>
            <w:r>
              <w:t>Formulas</w:t>
            </w:r>
          </w:p>
        </w:tc>
      </w:tr>
    </w:tbl>
    <w:p w:rsidR="00F23DF5" w:rsidRPr="001A2774" w:rsidRDefault="00F23DF5" w:rsidP="00F23DF5">
      <w:pPr>
        <w:pStyle w:val="NoSpacing"/>
      </w:pPr>
    </w:p>
    <w:sectPr w:rsidR="00F23DF5" w:rsidRPr="001A2774" w:rsidSect="00B20875">
      <w:head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D6" w:rsidRDefault="00E139D6" w:rsidP="00135C57">
      <w:pPr>
        <w:spacing w:after="0" w:line="240" w:lineRule="auto"/>
      </w:pPr>
      <w:r>
        <w:separator/>
      </w:r>
    </w:p>
  </w:endnote>
  <w:endnote w:type="continuationSeparator" w:id="0">
    <w:p w:rsidR="00E139D6" w:rsidRDefault="00E139D6" w:rsidP="0013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D6" w:rsidRDefault="00E139D6" w:rsidP="00135C57">
      <w:pPr>
        <w:spacing w:after="0" w:line="240" w:lineRule="auto"/>
      </w:pPr>
      <w:r>
        <w:separator/>
      </w:r>
    </w:p>
  </w:footnote>
  <w:footnote w:type="continuationSeparator" w:id="0">
    <w:p w:rsidR="00E139D6" w:rsidRDefault="00E139D6" w:rsidP="0013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D6" w:rsidRPr="00205823" w:rsidRDefault="00E139D6" w:rsidP="00205823">
    <w:pPr>
      <w:pStyle w:val="Header"/>
      <w:jc w:val="center"/>
      <w:rPr>
        <w:b/>
        <w:sz w:val="24"/>
        <w:szCs w:val="24"/>
      </w:rPr>
    </w:pPr>
    <w:r>
      <w:rPr>
        <w:b/>
        <w:sz w:val="24"/>
        <w:szCs w:val="24"/>
      </w:rPr>
      <w:t>MATHEMATICS</w:t>
    </w:r>
  </w:p>
  <w:p w:rsidR="00E139D6" w:rsidRPr="00F84762" w:rsidRDefault="00E139D6">
    <w:pPr>
      <w:pStyle w:val="Header"/>
      <w:rPr>
        <w:sz w:val="24"/>
        <w:szCs w:val="24"/>
      </w:rPr>
    </w:pPr>
    <w:r w:rsidRPr="00F84762">
      <w:rPr>
        <w:sz w:val="24"/>
        <w:szCs w:val="24"/>
      </w:rPr>
      <w:t xml:space="preserve">Subject/Grade or Course: </w:t>
    </w:r>
    <w:r>
      <w:rPr>
        <w:sz w:val="24"/>
        <w:szCs w:val="24"/>
      </w:rPr>
      <w:t>6</w:t>
    </w:r>
    <w:r w:rsidRPr="006853C5">
      <w:rPr>
        <w:sz w:val="24"/>
        <w:szCs w:val="24"/>
        <w:vertAlign w:val="superscript"/>
      </w:rPr>
      <w:t>th</w:t>
    </w:r>
    <w:r>
      <w:rPr>
        <w:sz w:val="24"/>
        <w:szCs w:val="24"/>
      </w:rPr>
      <w:t xml:space="preserve"> Math</w:t>
    </w:r>
    <w:r w:rsidRPr="00F84762">
      <w:rPr>
        <w:sz w:val="24"/>
        <w:szCs w:val="24"/>
      </w:rPr>
      <w:ptab w:relativeTo="margin" w:alignment="center" w:leader="none"/>
    </w:r>
    <w:r>
      <w:rPr>
        <w:sz w:val="24"/>
        <w:szCs w:val="24"/>
      </w:rPr>
      <w:t xml:space="preserve">      </w:t>
    </w:r>
    <w:r w:rsidRPr="00F84762">
      <w:rPr>
        <w:sz w:val="24"/>
        <w:szCs w:val="24"/>
      </w:rPr>
      <w:t xml:space="preserve">Unit Name: </w:t>
    </w:r>
    <w:r>
      <w:rPr>
        <w:sz w:val="24"/>
        <w:szCs w:val="24"/>
      </w:rPr>
      <w:t>G6 Math Unit 2</w:t>
    </w:r>
    <w:r w:rsidRPr="00F84762">
      <w:rPr>
        <w:sz w:val="24"/>
        <w:szCs w:val="24"/>
      </w:rPr>
      <w:t xml:space="preserve">: </w:t>
    </w:r>
    <w:r>
      <w:rPr>
        <w:sz w:val="24"/>
        <w:szCs w:val="24"/>
      </w:rPr>
      <w:tab/>
    </w:r>
    <w:r>
      <w:rPr>
        <w:sz w:val="24"/>
        <w:szCs w:val="24"/>
      </w:rPr>
      <w:tab/>
    </w:r>
    <w:r>
      <w:rPr>
        <w:sz w:val="24"/>
        <w:szCs w:val="24"/>
      </w:rPr>
      <w:tab/>
    </w:r>
    <w:r>
      <w:rPr>
        <w:sz w:val="24"/>
        <w:szCs w:val="24"/>
      </w:rPr>
      <w:tab/>
      <w:t>Pacing:  3 weeks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6D"/>
    <w:multiLevelType w:val="hybridMultilevel"/>
    <w:tmpl w:val="8DD2395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0AC5"/>
    <w:multiLevelType w:val="hybridMultilevel"/>
    <w:tmpl w:val="9392F52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D6F6C"/>
    <w:multiLevelType w:val="hybridMultilevel"/>
    <w:tmpl w:val="C674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23C5"/>
    <w:multiLevelType w:val="hybridMultilevel"/>
    <w:tmpl w:val="0F080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C14676"/>
    <w:multiLevelType w:val="hybridMultilevel"/>
    <w:tmpl w:val="B56C69E4"/>
    <w:lvl w:ilvl="0" w:tplc="80A6C2EC">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00243"/>
    <w:multiLevelType w:val="hybridMultilevel"/>
    <w:tmpl w:val="CB982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F5CFF"/>
    <w:multiLevelType w:val="hybridMultilevel"/>
    <w:tmpl w:val="CD44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A73EB"/>
    <w:multiLevelType w:val="hybridMultilevel"/>
    <w:tmpl w:val="BEBA95D2"/>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34D59"/>
    <w:multiLevelType w:val="hybridMultilevel"/>
    <w:tmpl w:val="4BD4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F56E8"/>
    <w:multiLevelType w:val="hybridMultilevel"/>
    <w:tmpl w:val="3FC6F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0E25"/>
    <w:multiLevelType w:val="hybridMultilevel"/>
    <w:tmpl w:val="8EA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A0E0C"/>
    <w:multiLevelType w:val="hybridMultilevel"/>
    <w:tmpl w:val="2A1A88D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C49C8"/>
    <w:multiLevelType w:val="hybridMultilevel"/>
    <w:tmpl w:val="F752CD4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53C4B"/>
    <w:multiLevelType w:val="hybridMultilevel"/>
    <w:tmpl w:val="752EC8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07D30"/>
    <w:multiLevelType w:val="hybridMultilevel"/>
    <w:tmpl w:val="BB46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A4AC4"/>
    <w:multiLevelType w:val="hybridMultilevel"/>
    <w:tmpl w:val="EDC0709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01D11"/>
    <w:multiLevelType w:val="hybridMultilevel"/>
    <w:tmpl w:val="1FE03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E63FB"/>
    <w:multiLevelType w:val="multilevel"/>
    <w:tmpl w:val="BB0646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4E4468"/>
    <w:multiLevelType w:val="hybridMultilevel"/>
    <w:tmpl w:val="2CD2F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D44759"/>
    <w:multiLevelType w:val="hybridMultilevel"/>
    <w:tmpl w:val="AB50A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D0FB1"/>
    <w:multiLevelType w:val="hybridMultilevel"/>
    <w:tmpl w:val="62A6ED3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D1547"/>
    <w:multiLevelType w:val="hybridMultilevel"/>
    <w:tmpl w:val="D7B61730"/>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84916"/>
    <w:multiLevelType w:val="hybridMultilevel"/>
    <w:tmpl w:val="0DF00588"/>
    <w:lvl w:ilvl="0" w:tplc="ED84A05A">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136FD"/>
    <w:multiLevelType w:val="hybridMultilevel"/>
    <w:tmpl w:val="8C9EFEE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26216"/>
    <w:multiLevelType w:val="hybridMultilevel"/>
    <w:tmpl w:val="2736B2C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A7AAB"/>
    <w:multiLevelType w:val="hybridMultilevel"/>
    <w:tmpl w:val="9C7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425FB"/>
    <w:multiLevelType w:val="hybridMultilevel"/>
    <w:tmpl w:val="7CF0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96BEE"/>
    <w:multiLevelType w:val="hybridMultilevel"/>
    <w:tmpl w:val="769494B6"/>
    <w:lvl w:ilvl="0" w:tplc="B374DA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134B1"/>
    <w:multiLevelType w:val="hybridMultilevel"/>
    <w:tmpl w:val="2EE8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C7537"/>
    <w:multiLevelType w:val="hybridMultilevel"/>
    <w:tmpl w:val="264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4F640C"/>
    <w:multiLevelType w:val="hybridMultilevel"/>
    <w:tmpl w:val="BAC4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90F4E"/>
    <w:multiLevelType w:val="hybridMultilevel"/>
    <w:tmpl w:val="A0B4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973F9"/>
    <w:multiLevelType w:val="hybridMultilevel"/>
    <w:tmpl w:val="43A0DF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CB24F8"/>
    <w:multiLevelType w:val="hybridMultilevel"/>
    <w:tmpl w:val="10C0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9917F8"/>
    <w:multiLevelType w:val="hybridMultilevel"/>
    <w:tmpl w:val="92B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D0963"/>
    <w:multiLevelType w:val="hybridMultilevel"/>
    <w:tmpl w:val="135A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A22C2"/>
    <w:multiLevelType w:val="hybridMultilevel"/>
    <w:tmpl w:val="32D20B2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733E48"/>
    <w:multiLevelType w:val="hybridMultilevel"/>
    <w:tmpl w:val="090426F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B469E3"/>
    <w:multiLevelType w:val="hybridMultilevel"/>
    <w:tmpl w:val="DAAEC2B4"/>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1643F"/>
    <w:multiLevelType w:val="hybridMultilevel"/>
    <w:tmpl w:val="048E037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72E2B"/>
    <w:multiLevelType w:val="hybridMultilevel"/>
    <w:tmpl w:val="B56C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7A08C9"/>
    <w:multiLevelType w:val="hybridMultilevel"/>
    <w:tmpl w:val="5A78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8E4E86"/>
    <w:multiLevelType w:val="hybridMultilevel"/>
    <w:tmpl w:val="5812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F7BA7"/>
    <w:multiLevelType w:val="hybridMultilevel"/>
    <w:tmpl w:val="27381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F5E52"/>
    <w:multiLevelType w:val="hybridMultilevel"/>
    <w:tmpl w:val="8FB6B0D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357E3"/>
    <w:multiLevelType w:val="hybridMultilevel"/>
    <w:tmpl w:val="F518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3712C"/>
    <w:multiLevelType w:val="hybridMultilevel"/>
    <w:tmpl w:val="D0DACE7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859CE"/>
    <w:multiLevelType w:val="hybridMultilevel"/>
    <w:tmpl w:val="459AA180"/>
    <w:lvl w:ilvl="0" w:tplc="ED84A05A">
      <w:numFmt w:val="bullet"/>
      <w:lvlText w:val=""/>
      <w:lvlJc w:val="left"/>
      <w:pPr>
        <w:ind w:left="720" w:hanging="360"/>
      </w:pPr>
      <w:rPr>
        <w:rFonts w:ascii="Symbol" w:hAnsi="Symbol" w:hint="default"/>
        <w:sz w:val="24"/>
      </w:rPr>
    </w:lvl>
    <w:lvl w:ilvl="1" w:tplc="ED84A05A">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1"/>
  </w:num>
  <w:num w:numId="4">
    <w:abstractNumId w:val="41"/>
  </w:num>
  <w:num w:numId="5">
    <w:abstractNumId w:val="27"/>
  </w:num>
  <w:num w:numId="6">
    <w:abstractNumId w:val="40"/>
  </w:num>
  <w:num w:numId="7">
    <w:abstractNumId w:val="17"/>
  </w:num>
  <w:num w:numId="8">
    <w:abstractNumId w:val="9"/>
  </w:num>
  <w:num w:numId="9">
    <w:abstractNumId w:val="32"/>
  </w:num>
  <w:num w:numId="10">
    <w:abstractNumId w:val="19"/>
  </w:num>
  <w:num w:numId="11">
    <w:abstractNumId w:val="24"/>
  </w:num>
  <w:num w:numId="12">
    <w:abstractNumId w:val="12"/>
  </w:num>
  <w:num w:numId="13">
    <w:abstractNumId w:val="43"/>
  </w:num>
  <w:num w:numId="14">
    <w:abstractNumId w:val="4"/>
  </w:num>
  <w:num w:numId="15">
    <w:abstractNumId w:val="38"/>
  </w:num>
  <w:num w:numId="16">
    <w:abstractNumId w:val="47"/>
  </w:num>
  <w:num w:numId="17">
    <w:abstractNumId w:val="13"/>
  </w:num>
  <w:num w:numId="18">
    <w:abstractNumId w:val="46"/>
  </w:num>
  <w:num w:numId="19">
    <w:abstractNumId w:val="11"/>
  </w:num>
  <w:num w:numId="20">
    <w:abstractNumId w:val="7"/>
  </w:num>
  <w:num w:numId="21">
    <w:abstractNumId w:val="37"/>
  </w:num>
  <w:num w:numId="22">
    <w:abstractNumId w:val="23"/>
  </w:num>
  <w:num w:numId="23">
    <w:abstractNumId w:val="21"/>
  </w:num>
  <w:num w:numId="24">
    <w:abstractNumId w:val="1"/>
  </w:num>
  <w:num w:numId="25">
    <w:abstractNumId w:val="44"/>
  </w:num>
  <w:num w:numId="26">
    <w:abstractNumId w:val="36"/>
  </w:num>
  <w:num w:numId="27">
    <w:abstractNumId w:val="20"/>
  </w:num>
  <w:num w:numId="28">
    <w:abstractNumId w:val="15"/>
  </w:num>
  <w:num w:numId="29">
    <w:abstractNumId w:val="0"/>
  </w:num>
  <w:num w:numId="30">
    <w:abstractNumId w:val="39"/>
  </w:num>
  <w:num w:numId="31">
    <w:abstractNumId w:val="22"/>
  </w:num>
  <w:num w:numId="32">
    <w:abstractNumId w:val="29"/>
  </w:num>
  <w:num w:numId="33">
    <w:abstractNumId w:val="8"/>
  </w:num>
  <w:num w:numId="34">
    <w:abstractNumId w:val="41"/>
  </w:num>
  <w:num w:numId="35">
    <w:abstractNumId w:val="25"/>
  </w:num>
  <w:num w:numId="36">
    <w:abstractNumId w:val="18"/>
  </w:num>
  <w:num w:numId="37">
    <w:abstractNumId w:val="3"/>
  </w:num>
  <w:num w:numId="38">
    <w:abstractNumId w:val="28"/>
  </w:num>
  <w:num w:numId="39">
    <w:abstractNumId w:val="34"/>
  </w:num>
  <w:num w:numId="40">
    <w:abstractNumId w:val="2"/>
  </w:num>
  <w:num w:numId="41">
    <w:abstractNumId w:val="42"/>
  </w:num>
  <w:num w:numId="42">
    <w:abstractNumId w:val="16"/>
  </w:num>
  <w:num w:numId="43">
    <w:abstractNumId w:val="6"/>
  </w:num>
  <w:num w:numId="44">
    <w:abstractNumId w:val="5"/>
  </w:num>
  <w:num w:numId="45">
    <w:abstractNumId w:val="33"/>
  </w:num>
  <w:num w:numId="46">
    <w:abstractNumId w:val="26"/>
  </w:num>
  <w:num w:numId="47">
    <w:abstractNumId w:val="35"/>
  </w:num>
  <w:num w:numId="48">
    <w:abstractNumId w:val="45"/>
  </w:num>
  <w:num w:numId="4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75"/>
    <w:rsid w:val="0001100D"/>
    <w:rsid w:val="000137DD"/>
    <w:rsid w:val="00016D3E"/>
    <w:rsid w:val="000170D3"/>
    <w:rsid w:val="00020910"/>
    <w:rsid w:val="0003644D"/>
    <w:rsid w:val="00042EA9"/>
    <w:rsid w:val="00043CC9"/>
    <w:rsid w:val="00065873"/>
    <w:rsid w:val="000659C3"/>
    <w:rsid w:val="000909B1"/>
    <w:rsid w:val="00090AB0"/>
    <w:rsid w:val="00096F51"/>
    <w:rsid w:val="000A7FAC"/>
    <w:rsid w:val="000B3C7C"/>
    <w:rsid w:val="000C38B5"/>
    <w:rsid w:val="000D0BA9"/>
    <w:rsid w:val="000D0C6A"/>
    <w:rsid w:val="000D44C4"/>
    <w:rsid w:val="000D6F01"/>
    <w:rsid w:val="000E2014"/>
    <w:rsid w:val="000E307C"/>
    <w:rsid w:val="000E51C4"/>
    <w:rsid w:val="000F04E0"/>
    <w:rsid w:val="000F4E2B"/>
    <w:rsid w:val="001011C6"/>
    <w:rsid w:val="0010405B"/>
    <w:rsid w:val="00112B25"/>
    <w:rsid w:val="001157E8"/>
    <w:rsid w:val="0011604F"/>
    <w:rsid w:val="001248EC"/>
    <w:rsid w:val="00135C57"/>
    <w:rsid w:val="00141278"/>
    <w:rsid w:val="0015142B"/>
    <w:rsid w:val="00155865"/>
    <w:rsid w:val="00163A4A"/>
    <w:rsid w:val="00174446"/>
    <w:rsid w:val="00182D3B"/>
    <w:rsid w:val="00184314"/>
    <w:rsid w:val="001A0E84"/>
    <w:rsid w:val="001A2774"/>
    <w:rsid w:val="001A2AD8"/>
    <w:rsid w:val="001D1C3C"/>
    <w:rsid w:val="001E3BCE"/>
    <w:rsid w:val="001E764C"/>
    <w:rsid w:val="001F78B5"/>
    <w:rsid w:val="002001E1"/>
    <w:rsid w:val="00205823"/>
    <w:rsid w:val="002073BA"/>
    <w:rsid w:val="00211B9D"/>
    <w:rsid w:val="00212C5D"/>
    <w:rsid w:val="002210F6"/>
    <w:rsid w:val="00227964"/>
    <w:rsid w:val="00230E16"/>
    <w:rsid w:val="00237A0F"/>
    <w:rsid w:val="002401D3"/>
    <w:rsid w:val="0026443A"/>
    <w:rsid w:val="00264749"/>
    <w:rsid w:val="00264905"/>
    <w:rsid w:val="0027118D"/>
    <w:rsid w:val="002774CD"/>
    <w:rsid w:val="00277DB2"/>
    <w:rsid w:val="00284667"/>
    <w:rsid w:val="00285A9E"/>
    <w:rsid w:val="0029569C"/>
    <w:rsid w:val="00297551"/>
    <w:rsid w:val="002A0497"/>
    <w:rsid w:val="002A2273"/>
    <w:rsid w:val="002A7164"/>
    <w:rsid w:val="002B24C8"/>
    <w:rsid w:val="002B3343"/>
    <w:rsid w:val="002C22ED"/>
    <w:rsid w:val="002D12D8"/>
    <w:rsid w:val="002D3526"/>
    <w:rsid w:val="002D39DD"/>
    <w:rsid w:val="002F0737"/>
    <w:rsid w:val="002F5AD9"/>
    <w:rsid w:val="002F65BA"/>
    <w:rsid w:val="003146DF"/>
    <w:rsid w:val="00315941"/>
    <w:rsid w:val="003242F5"/>
    <w:rsid w:val="00330EFD"/>
    <w:rsid w:val="003332A2"/>
    <w:rsid w:val="0034265F"/>
    <w:rsid w:val="00345E4A"/>
    <w:rsid w:val="003546D9"/>
    <w:rsid w:val="00360839"/>
    <w:rsid w:val="0037374C"/>
    <w:rsid w:val="0038331F"/>
    <w:rsid w:val="003A60E7"/>
    <w:rsid w:val="003A7526"/>
    <w:rsid w:val="003B25A4"/>
    <w:rsid w:val="003B2644"/>
    <w:rsid w:val="003D3FC8"/>
    <w:rsid w:val="003D5CC5"/>
    <w:rsid w:val="003E01DE"/>
    <w:rsid w:val="003E190E"/>
    <w:rsid w:val="003E3E84"/>
    <w:rsid w:val="003E4593"/>
    <w:rsid w:val="003E5938"/>
    <w:rsid w:val="003F37C9"/>
    <w:rsid w:val="00400EC1"/>
    <w:rsid w:val="00401894"/>
    <w:rsid w:val="004175FE"/>
    <w:rsid w:val="00421CF4"/>
    <w:rsid w:val="00426CB4"/>
    <w:rsid w:val="00435C96"/>
    <w:rsid w:val="00436015"/>
    <w:rsid w:val="00445527"/>
    <w:rsid w:val="00485B90"/>
    <w:rsid w:val="004B03A7"/>
    <w:rsid w:val="004B18F1"/>
    <w:rsid w:val="004B3790"/>
    <w:rsid w:val="004B4249"/>
    <w:rsid w:val="004B499C"/>
    <w:rsid w:val="004C6F45"/>
    <w:rsid w:val="004F0FF2"/>
    <w:rsid w:val="00505B3F"/>
    <w:rsid w:val="00513D4A"/>
    <w:rsid w:val="00513EE6"/>
    <w:rsid w:val="00526E27"/>
    <w:rsid w:val="005340EE"/>
    <w:rsid w:val="0055371F"/>
    <w:rsid w:val="00563AB1"/>
    <w:rsid w:val="00576970"/>
    <w:rsid w:val="00580A46"/>
    <w:rsid w:val="005832B0"/>
    <w:rsid w:val="00584CC4"/>
    <w:rsid w:val="005870C0"/>
    <w:rsid w:val="00595575"/>
    <w:rsid w:val="005A6FCA"/>
    <w:rsid w:val="005B7A74"/>
    <w:rsid w:val="005C389D"/>
    <w:rsid w:val="005D34CF"/>
    <w:rsid w:val="005E6802"/>
    <w:rsid w:val="006039AA"/>
    <w:rsid w:val="00620E32"/>
    <w:rsid w:val="00625856"/>
    <w:rsid w:val="00631D0D"/>
    <w:rsid w:val="00632607"/>
    <w:rsid w:val="00633F5C"/>
    <w:rsid w:val="00677965"/>
    <w:rsid w:val="006853C5"/>
    <w:rsid w:val="006B47B8"/>
    <w:rsid w:val="006B6C37"/>
    <w:rsid w:val="006C74A2"/>
    <w:rsid w:val="006D5EB5"/>
    <w:rsid w:val="006F2108"/>
    <w:rsid w:val="006F4095"/>
    <w:rsid w:val="006F67AA"/>
    <w:rsid w:val="0071021A"/>
    <w:rsid w:val="0071749D"/>
    <w:rsid w:val="00720CAD"/>
    <w:rsid w:val="00721B80"/>
    <w:rsid w:val="00724E50"/>
    <w:rsid w:val="00751BA7"/>
    <w:rsid w:val="00757DE6"/>
    <w:rsid w:val="00761C38"/>
    <w:rsid w:val="00764413"/>
    <w:rsid w:val="007B52E7"/>
    <w:rsid w:val="007D263F"/>
    <w:rsid w:val="007D3D28"/>
    <w:rsid w:val="007E63A3"/>
    <w:rsid w:val="007E6BFE"/>
    <w:rsid w:val="007E7BF9"/>
    <w:rsid w:val="007F0C27"/>
    <w:rsid w:val="007F37C2"/>
    <w:rsid w:val="00814535"/>
    <w:rsid w:val="008301DA"/>
    <w:rsid w:val="008542CC"/>
    <w:rsid w:val="00864C7E"/>
    <w:rsid w:val="00876EB7"/>
    <w:rsid w:val="008825AD"/>
    <w:rsid w:val="00893A3A"/>
    <w:rsid w:val="008B13A0"/>
    <w:rsid w:val="008B4F27"/>
    <w:rsid w:val="008C311B"/>
    <w:rsid w:val="008D0F18"/>
    <w:rsid w:val="008D73FE"/>
    <w:rsid w:val="008E3C76"/>
    <w:rsid w:val="008F18FC"/>
    <w:rsid w:val="008F2A3D"/>
    <w:rsid w:val="00903A38"/>
    <w:rsid w:val="00906AAC"/>
    <w:rsid w:val="00921A5E"/>
    <w:rsid w:val="009238EC"/>
    <w:rsid w:val="0092547B"/>
    <w:rsid w:val="00925BC2"/>
    <w:rsid w:val="009314AC"/>
    <w:rsid w:val="00943A39"/>
    <w:rsid w:val="00945E18"/>
    <w:rsid w:val="00962BC2"/>
    <w:rsid w:val="00986EA0"/>
    <w:rsid w:val="009A2255"/>
    <w:rsid w:val="009A6828"/>
    <w:rsid w:val="009A7D99"/>
    <w:rsid w:val="009B6137"/>
    <w:rsid w:val="009C162F"/>
    <w:rsid w:val="009D42DB"/>
    <w:rsid w:val="009E59B9"/>
    <w:rsid w:val="009F3215"/>
    <w:rsid w:val="00A06CDF"/>
    <w:rsid w:val="00A1248A"/>
    <w:rsid w:val="00A173D0"/>
    <w:rsid w:val="00A1788B"/>
    <w:rsid w:val="00A21F50"/>
    <w:rsid w:val="00A25E0B"/>
    <w:rsid w:val="00A55FA0"/>
    <w:rsid w:val="00A568D6"/>
    <w:rsid w:val="00A67A60"/>
    <w:rsid w:val="00A7529B"/>
    <w:rsid w:val="00A811DC"/>
    <w:rsid w:val="00A83ED0"/>
    <w:rsid w:val="00A92C13"/>
    <w:rsid w:val="00AA1007"/>
    <w:rsid w:val="00AB14E5"/>
    <w:rsid w:val="00AD1290"/>
    <w:rsid w:val="00AD29FC"/>
    <w:rsid w:val="00AD5992"/>
    <w:rsid w:val="00AF0268"/>
    <w:rsid w:val="00AF3303"/>
    <w:rsid w:val="00B010D9"/>
    <w:rsid w:val="00B042A5"/>
    <w:rsid w:val="00B05B14"/>
    <w:rsid w:val="00B06953"/>
    <w:rsid w:val="00B12121"/>
    <w:rsid w:val="00B147BC"/>
    <w:rsid w:val="00B20875"/>
    <w:rsid w:val="00B44CDF"/>
    <w:rsid w:val="00B52D49"/>
    <w:rsid w:val="00B63069"/>
    <w:rsid w:val="00B643F0"/>
    <w:rsid w:val="00B650D6"/>
    <w:rsid w:val="00B84E10"/>
    <w:rsid w:val="00BA48D6"/>
    <w:rsid w:val="00BB2559"/>
    <w:rsid w:val="00BE6A49"/>
    <w:rsid w:val="00BF4375"/>
    <w:rsid w:val="00C1125B"/>
    <w:rsid w:val="00C574A2"/>
    <w:rsid w:val="00C61106"/>
    <w:rsid w:val="00C819BE"/>
    <w:rsid w:val="00C91098"/>
    <w:rsid w:val="00C9274A"/>
    <w:rsid w:val="00CA07A0"/>
    <w:rsid w:val="00CB6B54"/>
    <w:rsid w:val="00CD33F1"/>
    <w:rsid w:val="00CD6EB4"/>
    <w:rsid w:val="00CE3B7A"/>
    <w:rsid w:val="00CF52D5"/>
    <w:rsid w:val="00CF5A33"/>
    <w:rsid w:val="00D04BD2"/>
    <w:rsid w:val="00D07D3F"/>
    <w:rsid w:val="00D129A8"/>
    <w:rsid w:val="00D20B07"/>
    <w:rsid w:val="00D31349"/>
    <w:rsid w:val="00D31B3E"/>
    <w:rsid w:val="00D41782"/>
    <w:rsid w:val="00D50BEB"/>
    <w:rsid w:val="00D553C4"/>
    <w:rsid w:val="00DA2DE8"/>
    <w:rsid w:val="00DB0584"/>
    <w:rsid w:val="00DC335A"/>
    <w:rsid w:val="00DC6CE8"/>
    <w:rsid w:val="00DC7305"/>
    <w:rsid w:val="00DD17BC"/>
    <w:rsid w:val="00DD3C21"/>
    <w:rsid w:val="00DD440C"/>
    <w:rsid w:val="00DE2436"/>
    <w:rsid w:val="00DE7A8E"/>
    <w:rsid w:val="00DF40BF"/>
    <w:rsid w:val="00DF7F20"/>
    <w:rsid w:val="00E139D6"/>
    <w:rsid w:val="00E24987"/>
    <w:rsid w:val="00E327F5"/>
    <w:rsid w:val="00E40BFA"/>
    <w:rsid w:val="00E41A74"/>
    <w:rsid w:val="00E41CD1"/>
    <w:rsid w:val="00E656A6"/>
    <w:rsid w:val="00E72716"/>
    <w:rsid w:val="00E7532F"/>
    <w:rsid w:val="00E7614A"/>
    <w:rsid w:val="00EB12B0"/>
    <w:rsid w:val="00EC01A0"/>
    <w:rsid w:val="00EC2B7C"/>
    <w:rsid w:val="00EC6391"/>
    <w:rsid w:val="00ED0066"/>
    <w:rsid w:val="00ED05EC"/>
    <w:rsid w:val="00ED39FF"/>
    <w:rsid w:val="00EF778B"/>
    <w:rsid w:val="00F17B22"/>
    <w:rsid w:val="00F23DF5"/>
    <w:rsid w:val="00F2624B"/>
    <w:rsid w:val="00F42D0C"/>
    <w:rsid w:val="00F430BE"/>
    <w:rsid w:val="00F5654E"/>
    <w:rsid w:val="00F63B8C"/>
    <w:rsid w:val="00F72F43"/>
    <w:rsid w:val="00F72F84"/>
    <w:rsid w:val="00F84762"/>
    <w:rsid w:val="00F865F3"/>
    <w:rsid w:val="00F964DB"/>
    <w:rsid w:val="00FC0364"/>
    <w:rsid w:val="00FC433B"/>
    <w:rsid w:val="00FD70F8"/>
    <w:rsid w:val="00FE2DA8"/>
    <w:rsid w:val="00FE37D5"/>
    <w:rsid w:val="00FF4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F77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2108"/>
    <w:rPr>
      <w:sz w:val="16"/>
      <w:szCs w:val="16"/>
    </w:rPr>
  </w:style>
  <w:style w:type="paragraph" w:styleId="CommentText">
    <w:name w:val="annotation text"/>
    <w:basedOn w:val="Normal"/>
    <w:link w:val="CommentTextChar"/>
    <w:uiPriority w:val="99"/>
    <w:semiHidden/>
    <w:unhideWhenUsed/>
    <w:rsid w:val="006F2108"/>
    <w:pPr>
      <w:spacing w:line="240" w:lineRule="auto"/>
    </w:pPr>
    <w:rPr>
      <w:sz w:val="20"/>
      <w:szCs w:val="20"/>
    </w:rPr>
  </w:style>
  <w:style w:type="character" w:customStyle="1" w:styleId="CommentTextChar">
    <w:name w:val="Comment Text Char"/>
    <w:basedOn w:val="DefaultParagraphFont"/>
    <w:link w:val="CommentText"/>
    <w:uiPriority w:val="99"/>
    <w:semiHidden/>
    <w:rsid w:val="006F2108"/>
    <w:rPr>
      <w:sz w:val="20"/>
      <w:szCs w:val="20"/>
    </w:rPr>
  </w:style>
  <w:style w:type="paragraph" w:styleId="CommentSubject">
    <w:name w:val="annotation subject"/>
    <w:basedOn w:val="CommentText"/>
    <w:next w:val="CommentText"/>
    <w:link w:val="CommentSubjectChar"/>
    <w:uiPriority w:val="99"/>
    <w:semiHidden/>
    <w:unhideWhenUsed/>
    <w:rsid w:val="006F2108"/>
    <w:rPr>
      <w:b/>
      <w:bCs/>
    </w:rPr>
  </w:style>
  <w:style w:type="character" w:customStyle="1" w:styleId="CommentSubjectChar">
    <w:name w:val="Comment Subject Char"/>
    <w:basedOn w:val="CommentTextChar"/>
    <w:link w:val="CommentSubject"/>
    <w:uiPriority w:val="99"/>
    <w:semiHidden/>
    <w:rsid w:val="006F2108"/>
    <w:rPr>
      <w:b/>
      <w:bCs/>
      <w:sz w:val="20"/>
      <w:szCs w:val="20"/>
    </w:rPr>
  </w:style>
  <w:style w:type="character" w:styleId="FollowedHyperlink">
    <w:name w:val="FollowedHyperlink"/>
    <w:basedOn w:val="DefaultParagraphFont"/>
    <w:uiPriority w:val="99"/>
    <w:semiHidden/>
    <w:unhideWhenUsed/>
    <w:rsid w:val="00A06CDF"/>
    <w:rPr>
      <w:color w:val="800080" w:themeColor="followedHyperlink"/>
      <w:u w:val="single"/>
    </w:rPr>
  </w:style>
  <w:style w:type="paragraph" w:styleId="NoSpacing">
    <w:name w:val="No Spacing"/>
    <w:uiPriority w:val="1"/>
    <w:qFormat/>
    <w:rsid w:val="00F23D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F77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2108"/>
    <w:rPr>
      <w:sz w:val="16"/>
      <w:szCs w:val="16"/>
    </w:rPr>
  </w:style>
  <w:style w:type="paragraph" w:styleId="CommentText">
    <w:name w:val="annotation text"/>
    <w:basedOn w:val="Normal"/>
    <w:link w:val="CommentTextChar"/>
    <w:uiPriority w:val="99"/>
    <w:semiHidden/>
    <w:unhideWhenUsed/>
    <w:rsid w:val="006F2108"/>
    <w:pPr>
      <w:spacing w:line="240" w:lineRule="auto"/>
    </w:pPr>
    <w:rPr>
      <w:sz w:val="20"/>
      <w:szCs w:val="20"/>
    </w:rPr>
  </w:style>
  <w:style w:type="character" w:customStyle="1" w:styleId="CommentTextChar">
    <w:name w:val="Comment Text Char"/>
    <w:basedOn w:val="DefaultParagraphFont"/>
    <w:link w:val="CommentText"/>
    <w:uiPriority w:val="99"/>
    <w:semiHidden/>
    <w:rsid w:val="006F2108"/>
    <w:rPr>
      <w:sz w:val="20"/>
      <w:szCs w:val="20"/>
    </w:rPr>
  </w:style>
  <w:style w:type="paragraph" w:styleId="CommentSubject">
    <w:name w:val="annotation subject"/>
    <w:basedOn w:val="CommentText"/>
    <w:next w:val="CommentText"/>
    <w:link w:val="CommentSubjectChar"/>
    <w:uiPriority w:val="99"/>
    <w:semiHidden/>
    <w:unhideWhenUsed/>
    <w:rsid w:val="006F2108"/>
    <w:rPr>
      <w:b/>
      <w:bCs/>
    </w:rPr>
  </w:style>
  <w:style w:type="character" w:customStyle="1" w:styleId="CommentSubjectChar">
    <w:name w:val="Comment Subject Char"/>
    <w:basedOn w:val="CommentTextChar"/>
    <w:link w:val="CommentSubject"/>
    <w:uiPriority w:val="99"/>
    <w:semiHidden/>
    <w:rsid w:val="006F2108"/>
    <w:rPr>
      <w:b/>
      <w:bCs/>
      <w:sz w:val="20"/>
      <w:szCs w:val="20"/>
    </w:rPr>
  </w:style>
  <w:style w:type="character" w:styleId="FollowedHyperlink">
    <w:name w:val="FollowedHyperlink"/>
    <w:basedOn w:val="DefaultParagraphFont"/>
    <w:uiPriority w:val="99"/>
    <w:semiHidden/>
    <w:unhideWhenUsed/>
    <w:rsid w:val="00A06CDF"/>
    <w:rPr>
      <w:color w:val="800080" w:themeColor="followedHyperlink"/>
      <w:u w:val="single"/>
    </w:rPr>
  </w:style>
  <w:style w:type="paragraph" w:styleId="NoSpacing">
    <w:name w:val="No Spacing"/>
    <w:uiPriority w:val="1"/>
    <w:qFormat/>
    <w:rsid w:val="00F23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516">
      <w:bodyDiv w:val="1"/>
      <w:marLeft w:val="0"/>
      <w:marRight w:val="0"/>
      <w:marTop w:val="0"/>
      <w:marBottom w:val="0"/>
      <w:divBdr>
        <w:top w:val="none" w:sz="0" w:space="0" w:color="auto"/>
        <w:left w:val="none" w:sz="0" w:space="0" w:color="auto"/>
        <w:bottom w:val="none" w:sz="0" w:space="0" w:color="auto"/>
        <w:right w:val="none" w:sz="0" w:space="0" w:color="auto"/>
      </w:divBdr>
    </w:div>
    <w:div w:id="47341139">
      <w:bodyDiv w:val="1"/>
      <w:marLeft w:val="0"/>
      <w:marRight w:val="0"/>
      <w:marTop w:val="0"/>
      <w:marBottom w:val="0"/>
      <w:divBdr>
        <w:top w:val="none" w:sz="0" w:space="0" w:color="auto"/>
        <w:left w:val="none" w:sz="0" w:space="0" w:color="auto"/>
        <w:bottom w:val="none" w:sz="0" w:space="0" w:color="auto"/>
        <w:right w:val="none" w:sz="0" w:space="0" w:color="auto"/>
      </w:divBdr>
    </w:div>
    <w:div w:id="89013438">
      <w:bodyDiv w:val="1"/>
      <w:marLeft w:val="0"/>
      <w:marRight w:val="0"/>
      <w:marTop w:val="0"/>
      <w:marBottom w:val="0"/>
      <w:divBdr>
        <w:top w:val="none" w:sz="0" w:space="0" w:color="auto"/>
        <w:left w:val="none" w:sz="0" w:space="0" w:color="auto"/>
        <w:bottom w:val="none" w:sz="0" w:space="0" w:color="auto"/>
        <w:right w:val="none" w:sz="0" w:space="0" w:color="auto"/>
      </w:divBdr>
    </w:div>
    <w:div w:id="119616097">
      <w:bodyDiv w:val="1"/>
      <w:marLeft w:val="0"/>
      <w:marRight w:val="0"/>
      <w:marTop w:val="0"/>
      <w:marBottom w:val="0"/>
      <w:divBdr>
        <w:top w:val="none" w:sz="0" w:space="0" w:color="auto"/>
        <w:left w:val="none" w:sz="0" w:space="0" w:color="auto"/>
        <w:bottom w:val="none" w:sz="0" w:space="0" w:color="auto"/>
        <w:right w:val="none" w:sz="0" w:space="0" w:color="auto"/>
      </w:divBdr>
    </w:div>
    <w:div w:id="148253566">
      <w:bodyDiv w:val="1"/>
      <w:marLeft w:val="0"/>
      <w:marRight w:val="0"/>
      <w:marTop w:val="0"/>
      <w:marBottom w:val="0"/>
      <w:divBdr>
        <w:top w:val="none" w:sz="0" w:space="0" w:color="auto"/>
        <w:left w:val="none" w:sz="0" w:space="0" w:color="auto"/>
        <w:bottom w:val="none" w:sz="0" w:space="0" w:color="auto"/>
        <w:right w:val="none" w:sz="0" w:space="0" w:color="auto"/>
      </w:divBdr>
    </w:div>
    <w:div w:id="179007165">
      <w:bodyDiv w:val="1"/>
      <w:marLeft w:val="0"/>
      <w:marRight w:val="0"/>
      <w:marTop w:val="0"/>
      <w:marBottom w:val="0"/>
      <w:divBdr>
        <w:top w:val="none" w:sz="0" w:space="0" w:color="auto"/>
        <w:left w:val="none" w:sz="0" w:space="0" w:color="auto"/>
        <w:bottom w:val="none" w:sz="0" w:space="0" w:color="auto"/>
        <w:right w:val="none" w:sz="0" w:space="0" w:color="auto"/>
      </w:divBdr>
    </w:div>
    <w:div w:id="188177942">
      <w:bodyDiv w:val="1"/>
      <w:marLeft w:val="0"/>
      <w:marRight w:val="0"/>
      <w:marTop w:val="0"/>
      <w:marBottom w:val="0"/>
      <w:divBdr>
        <w:top w:val="none" w:sz="0" w:space="0" w:color="auto"/>
        <w:left w:val="none" w:sz="0" w:space="0" w:color="auto"/>
        <w:bottom w:val="none" w:sz="0" w:space="0" w:color="auto"/>
        <w:right w:val="none" w:sz="0" w:space="0" w:color="auto"/>
      </w:divBdr>
    </w:div>
    <w:div w:id="263537680">
      <w:bodyDiv w:val="1"/>
      <w:marLeft w:val="0"/>
      <w:marRight w:val="0"/>
      <w:marTop w:val="0"/>
      <w:marBottom w:val="0"/>
      <w:divBdr>
        <w:top w:val="none" w:sz="0" w:space="0" w:color="auto"/>
        <w:left w:val="none" w:sz="0" w:space="0" w:color="auto"/>
        <w:bottom w:val="none" w:sz="0" w:space="0" w:color="auto"/>
        <w:right w:val="none" w:sz="0" w:space="0" w:color="auto"/>
      </w:divBdr>
    </w:div>
    <w:div w:id="281034803">
      <w:bodyDiv w:val="1"/>
      <w:marLeft w:val="0"/>
      <w:marRight w:val="0"/>
      <w:marTop w:val="0"/>
      <w:marBottom w:val="0"/>
      <w:divBdr>
        <w:top w:val="none" w:sz="0" w:space="0" w:color="auto"/>
        <w:left w:val="none" w:sz="0" w:space="0" w:color="auto"/>
        <w:bottom w:val="none" w:sz="0" w:space="0" w:color="auto"/>
        <w:right w:val="none" w:sz="0" w:space="0" w:color="auto"/>
      </w:divBdr>
    </w:div>
    <w:div w:id="293751662">
      <w:bodyDiv w:val="1"/>
      <w:marLeft w:val="0"/>
      <w:marRight w:val="0"/>
      <w:marTop w:val="0"/>
      <w:marBottom w:val="0"/>
      <w:divBdr>
        <w:top w:val="none" w:sz="0" w:space="0" w:color="auto"/>
        <w:left w:val="none" w:sz="0" w:space="0" w:color="auto"/>
        <w:bottom w:val="none" w:sz="0" w:space="0" w:color="auto"/>
        <w:right w:val="none" w:sz="0" w:space="0" w:color="auto"/>
      </w:divBdr>
    </w:div>
    <w:div w:id="315183848">
      <w:bodyDiv w:val="1"/>
      <w:marLeft w:val="0"/>
      <w:marRight w:val="0"/>
      <w:marTop w:val="0"/>
      <w:marBottom w:val="0"/>
      <w:divBdr>
        <w:top w:val="none" w:sz="0" w:space="0" w:color="auto"/>
        <w:left w:val="none" w:sz="0" w:space="0" w:color="auto"/>
        <w:bottom w:val="none" w:sz="0" w:space="0" w:color="auto"/>
        <w:right w:val="none" w:sz="0" w:space="0" w:color="auto"/>
      </w:divBdr>
    </w:div>
    <w:div w:id="316766179">
      <w:bodyDiv w:val="1"/>
      <w:marLeft w:val="0"/>
      <w:marRight w:val="0"/>
      <w:marTop w:val="0"/>
      <w:marBottom w:val="0"/>
      <w:divBdr>
        <w:top w:val="none" w:sz="0" w:space="0" w:color="auto"/>
        <w:left w:val="none" w:sz="0" w:space="0" w:color="auto"/>
        <w:bottom w:val="none" w:sz="0" w:space="0" w:color="auto"/>
        <w:right w:val="none" w:sz="0" w:space="0" w:color="auto"/>
      </w:divBdr>
    </w:div>
    <w:div w:id="322855883">
      <w:bodyDiv w:val="1"/>
      <w:marLeft w:val="0"/>
      <w:marRight w:val="0"/>
      <w:marTop w:val="0"/>
      <w:marBottom w:val="0"/>
      <w:divBdr>
        <w:top w:val="none" w:sz="0" w:space="0" w:color="auto"/>
        <w:left w:val="none" w:sz="0" w:space="0" w:color="auto"/>
        <w:bottom w:val="none" w:sz="0" w:space="0" w:color="auto"/>
        <w:right w:val="none" w:sz="0" w:space="0" w:color="auto"/>
      </w:divBdr>
    </w:div>
    <w:div w:id="372000585">
      <w:bodyDiv w:val="1"/>
      <w:marLeft w:val="0"/>
      <w:marRight w:val="0"/>
      <w:marTop w:val="0"/>
      <w:marBottom w:val="0"/>
      <w:divBdr>
        <w:top w:val="none" w:sz="0" w:space="0" w:color="auto"/>
        <w:left w:val="none" w:sz="0" w:space="0" w:color="auto"/>
        <w:bottom w:val="none" w:sz="0" w:space="0" w:color="auto"/>
        <w:right w:val="none" w:sz="0" w:space="0" w:color="auto"/>
      </w:divBdr>
      <w:divsChild>
        <w:div w:id="1805582493">
          <w:marLeft w:val="0"/>
          <w:marRight w:val="0"/>
          <w:marTop w:val="0"/>
          <w:marBottom w:val="0"/>
          <w:divBdr>
            <w:top w:val="none" w:sz="0" w:space="0" w:color="auto"/>
            <w:left w:val="none" w:sz="0" w:space="0" w:color="auto"/>
            <w:bottom w:val="none" w:sz="0" w:space="0" w:color="auto"/>
            <w:right w:val="none" w:sz="0" w:space="0" w:color="auto"/>
          </w:divBdr>
          <w:divsChild>
            <w:div w:id="1251700223">
              <w:marLeft w:val="0"/>
              <w:marRight w:val="0"/>
              <w:marTop w:val="0"/>
              <w:marBottom w:val="0"/>
              <w:divBdr>
                <w:top w:val="none" w:sz="0" w:space="0" w:color="auto"/>
                <w:left w:val="none" w:sz="0" w:space="0" w:color="auto"/>
                <w:bottom w:val="none" w:sz="0" w:space="0" w:color="auto"/>
                <w:right w:val="none" w:sz="0" w:space="0" w:color="auto"/>
              </w:divBdr>
              <w:divsChild>
                <w:div w:id="1603144113">
                  <w:marLeft w:val="0"/>
                  <w:marRight w:val="0"/>
                  <w:marTop w:val="0"/>
                  <w:marBottom w:val="0"/>
                  <w:divBdr>
                    <w:top w:val="none" w:sz="0" w:space="0" w:color="auto"/>
                    <w:left w:val="none" w:sz="0" w:space="0" w:color="auto"/>
                    <w:bottom w:val="none" w:sz="0" w:space="0" w:color="auto"/>
                    <w:right w:val="none" w:sz="0" w:space="0" w:color="auto"/>
                  </w:divBdr>
                  <w:divsChild>
                    <w:div w:id="17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4172">
      <w:bodyDiv w:val="1"/>
      <w:marLeft w:val="0"/>
      <w:marRight w:val="0"/>
      <w:marTop w:val="0"/>
      <w:marBottom w:val="0"/>
      <w:divBdr>
        <w:top w:val="none" w:sz="0" w:space="0" w:color="auto"/>
        <w:left w:val="none" w:sz="0" w:space="0" w:color="auto"/>
        <w:bottom w:val="none" w:sz="0" w:space="0" w:color="auto"/>
        <w:right w:val="none" w:sz="0" w:space="0" w:color="auto"/>
      </w:divBdr>
    </w:div>
    <w:div w:id="387651975">
      <w:bodyDiv w:val="1"/>
      <w:marLeft w:val="0"/>
      <w:marRight w:val="0"/>
      <w:marTop w:val="0"/>
      <w:marBottom w:val="0"/>
      <w:divBdr>
        <w:top w:val="none" w:sz="0" w:space="0" w:color="auto"/>
        <w:left w:val="none" w:sz="0" w:space="0" w:color="auto"/>
        <w:bottom w:val="none" w:sz="0" w:space="0" w:color="auto"/>
        <w:right w:val="none" w:sz="0" w:space="0" w:color="auto"/>
      </w:divBdr>
    </w:div>
    <w:div w:id="418522368">
      <w:bodyDiv w:val="1"/>
      <w:marLeft w:val="0"/>
      <w:marRight w:val="0"/>
      <w:marTop w:val="0"/>
      <w:marBottom w:val="0"/>
      <w:divBdr>
        <w:top w:val="none" w:sz="0" w:space="0" w:color="auto"/>
        <w:left w:val="none" w:sz="0" w:space="0" w:color="auto"/>
        <w:bottom w:val="none" w:sz="0" w:space="0" w:color="auto"/>
        <w:right w:val="none" w:sz="0" w:space="0" w:color="auto"/>
      </w:divBdr>
    </w:div>
    <w:div w:id="433938512">
      <w:bodyDiv w:val="1"/>
      <w:marLeft w:val="0"/>
      <w:marRight w:val="0"/>
      <w:marTop w:val="0"/>
      <w:marBottom w:val="0"/>
      <w:divBdr>
        <w:top w:val="none" w:sz="0" w:space="0" w:color="auto"/>
        <w:left w:val="none" w:sz="0" w:space="0" w:color="auto"/>
        <w:bottom w:val="none" w:sz="0" w:space="0" w:color="auto"/>
        <w:right w:val="none" w:sz="0" w:space="0" w:color="auto"/>
      </w:divBdr>
    </w:div>
    <w:div w:id="507134169">
      <w:bodyDiv w:val="1"/>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725911358">
              <w:marLeft w:val="0"/>
              <w:marRight w:val="0"/>
              <w:marTop w:val="0"/>
              <w:marBottom w:val="0"/>
              <w:divBdr>
                <w:top w:val="none" w:sz="0" w:space="0" w:color="auto"/>
                <w:left w:val="none" w:sz="0" w:space="0" w:color="auto"/>
                <w:bottom w:val="none" w:sz="0" w:space="0" w:color="auto"/>
                <w:right w:val="none" w:sz="0" w:space="0" w:color="auto"/>
              </w:divBdr>
              <w:divsChild>
                <w:div w:id="790981372">
                  <w:marLeft w:val="0"/>
                  <w:marRight w:val="0"/>
                  <w:marTop w:val="0"/>
                  <w:marBottom w:val="0"/>
                  <w:divBdr>
                    <w:top w:val="none" w:sz="0" w:space="0" w:color="auto"/>
                    <w:left w:val="none" w:sz="0" w:space="0" w:color="auto"/>
                    <w:bottom w:val="none" w:sz="0" w:space="0" w:color="auto"/>
                    <w:right w:val="none" w:sz="0" w:space="0" w:color="auto"/>
                  </w:divBdr>
                  <w:divsChild>
                    <w:div w:id="142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36207">
      <w:bodyDiv w:val="1"/>
      <w:marLeft w:val="0"/>
      <w:marRight w:val="0"/>
      <w:marTop w:val="0"/>
      <w:marBottom w:val="0"/>
      <w:divBdr>
        <w:top w:val="none" w:sz="0" w:space="0" w:color="auto"/>
        <w:left w:val="none" w:sz="0" w:space="0" w:color="auto"/>
        <w:bottom w:val="none" w:sz="0" w:space="0" w:color="auto"/>
        <w:right w:val="none" w:sz="0" w:space="0" w:color="auto"/>
      </w:divBdr>
    </w:div>
    <w:div w:id="521749580">
      <w:bodyDiv w:val="1"/>
      <w:marLeft w:val="0"/>
      <w:marRight w:val="0"/>
      <w:marTop w:val="0"/>
      <w:marBottom w:val="0"/>
      <w:divBdr>
        <w:top w:val="none" w:sz="0" w:space="0" w:color="auto"/>
        <w:left w:val="none" w:sz="0" w:space="0" w:color="auto"/>
        <w:bottom w:val="none" w:sz="0" w:space="0" w:color="auto"/>
        <w:right w:val="none" w:sz="0" w:space="0" w:color="auto"/>
      </w:divBdr>
    </w:div>
    <w:div w:id="566721311">
      <w:bodyDiv w:val="1"/>
      <w:marLeft w:val="0"/>
      <w:marRight w:val="0"/>
      <w:marTop w:val="0"/>
      <w:marBottom w:val="0"/>
      <w:divBdr>
        <w:top w:val="none" w:sz="0" w:space="0" w:color="auto"/>
        <w:left w:val="none" w:sz="0" w:space="0" w:color="auto"/>
        <w:bottom w:val="none" w:sz="0" w:space="0" w:color="auto"/>
        <w:right w:val="none" w:sz="0" w:space="0" w:color="auto"/>
      </w:divBdr>
    </w:div>
    <w:div w:id="574978622">
      <w:bodyDiv w:val="1"/>
      <w:marLeft w:val="0"/>
      <w:marRight w:val="0"/>
      <w:marTop w:val="0"/>
      <w:marBottom w:val="0"/>
      <w:divBdr>
        <w:top w:val="none" w:sz="0" w:space="0" w:color="auto"/>
        <w:left w:val="none" w:sz="0" w:space="0" w:color="auto"/>
        <w:bottom w:val="none" w:sz="0" w:space="0" w:color="auto"/>
        <w:right w:val="none" w:sz="0" w:space="0" w:color="auto"/>
      </w:divBdr>
    </w:div>
    <w:div w:id="586886183">
      <w:bodyDiv w:val="1"/>
      <w:marLeft w:val="0"/>
      <w:marRight w:val="0"/>
      <w:marTop w:val="0"/>
      <w:marBottom w:val="0"/>
      <w:divBdr>
        <w:top w:val="none" w:sz="0" w:space="0" w:color="auto"/>
        <w:left w:val="none" w:sz="0" w:space="0" w:color="auto"/>
        <w:bottom w:val="none" w:sz="0" w:space="0" w:color="auto"/>
        <w:right w:val="none" w:sz="0" w:space="0" w:color="auto"/>
      </w:divBdr>
    </w:div>
    <w:div w:id="653797906">
      <w:bodyDiv w:val="1"/>
      <w:marLeft w:val="0"/>
      <w:marRight w:val="0"/>
      <w:marTop w:val="0"/>
      <w:marBottom w:val="0"/>
      <w:divBdr>
        <w:top w:val="none" w:sz="0" w:space="0" w:color="auto"/>
        <w:left w:val="none" w:sz="0" w:space="0" w:color="auto"/>
        <w:bottom w:val="none" w:sz="0" w:space="0" w:color="auto"/>
        <w:right w:val="none" w:sz="0" w:space="0" w:color="auto"/>
      </w:divBdr>
    </w:div>
    <w:div w:id="694962213">
      <w:bodyDiv w:val="1"/>
      <w:marLeft w:val="0"/>
      <w:marRight w:val="0"/>
      <w:marTop w:val="0"/>
      <w:marBottom w:val="0"/>
      <w:divBdr>
        <w:top w:val="none" w:sz="0" w:space="0" w:color="auto"/>
        <w:left w:val="none" w:sz="0" w:space="0" w:color="auto"/>
        <w:bottom w:val="none" w:sz="0" w:space="0" w:color="auto"/>
        <w:right w:val="none" w:sz="0" w:space="0" w:color="auto"/>
      </w:divBdr>
    </w:div>
    <w:div w:id="709451632">
      <w:bodyDiv w:val="1"/>
      <w:marLeft w:val="0"/>
      <w:marRight w:val="0"/>
      <w:marTop w:val="0"/>
      <w:marBottom w:val="0"/>
      <w:divBdr>
        <w:top w:val="none" w:sz="0" w:space="0" w:color="auto"/>
        <w:left w:val="none" w:sz="0" w:space="0" w:color="auto"/>
        <w:bottom w:val="none" w:sz="0" w:space="0" w:color="auto"/>
        <w:right w:val="none" w:sz="0" w:space="0" w:color="auto"/>
      </w:divBdr>
    </w:div>
    <w:div w:id="799345730">
      <w:bodyDiv w:val="1"/>
      <w:marLeft w:val="0"/>
      <w:marRight w:val="0"/>
      <w:marTop w:val="0"/>
      <w:marBottom w:val="0"/>
      <w:divBdr>
        <w:top w:val="none" w:sz="0" w:space="0" w:color="auto"/>
        <w:left w:val="none" w:sz="0" w:space="0" w:color="auto"/>
        <w:bottom w:val="none" w:sz="0" w:space="0" w:color="auto"/>
        <w:right w:val="none" w:sz="0" w:space="0" w:color="auto"/>
      </w:divBdr>
    </w:div>
    <w:div w:id="869993383">
      <w:bodyDiv w:val="1"/>
      <w:marLeft w:val="0"/>
      <w:marRight w:val="0"/>
      <w:marTop w:val="0"/>
      <w:marBottom w:val="0"/>
      <w:divBdr>
        <w:top w:val="none" w:sz="0" w:space="0" w:color="auto"/>
        <w:left w:val="none" w:sz="0" w:space="0" w:color="auto"/>
        <w:bottom w:val="none" w:sz="0" w:space="0" w:color="auto"/>
        <w:right w:val="none" w:sz="0" w:space="0" w:color="auto"/>
      </w:divBdr>
    </w:div>
    <w:div w:id="879166523">
      <w:bodyDiv w:val="1"/>
      <w:marLeft w:val="0"/>
      <w:marRight w:val="0"/>
      <w:marTop w:val="0"/>
      <w:marBottom w:val="0"/>
      <w:divBdr>
        <w:top w:val="none" w:sz="0" w:space="0" w:color="auto"/>
        <w:left w:val="none" w:sz="0" w:space="0" w:color="auto"/>
        <w:bottom w:val="none" w:sz="0" w:space="0" w:color="auto"/>
        <w:right w:val="none" w:sz="0" w:space="0" w:color="auto"/>
      </w:divBdr>
    </w:div>
    <w:div w:id="932591003">
      <w:bodyDiv w:val="1"/>
      <w:marLeft w:val="0"/>
      <w:marRight w:val="0"/>
      <w:marTop w:val="0"/>
      <w:marBottom w:val="0"/>
      <w:divBdr>
        <w:top w:val="none" w:sz="0" w:space="0" w:color="auto"/>
        <w:left w:val="none" w:sz="0" w:space="0" w:color="auto"/>
        <w:bottom w:val="none" w:sz="0" w:space="0" w:color="auto"/>
        <w:right w:val="none" w:sz="0" w:space="0" w:color="auto"/>
      </w:divBdr>
    </w:div>
    <w:div w:id="959071011">
      <w:bodyDiv w:val="1"/>
      <w:marLeft w:val="0"/>
      <w:marRight w:val="0"/>
      <w:marTop w:val="0"/>
      <w:marBottom w:val="0"/>
      <w:divBdr>
        <w:top w:val="none" w:sz="0" w:space="0" w:color="auto"/>
        <w:left w:val="none" w:sz="0" w:space="0" w:color="auto"/>
        <w:bottom w:val="none" w:sz="0" w:space="0" w:color="auto"/>
        <w:right w:val="none" w:sz="0" w:space="0" w:color="auto"/>
      </w:divBdr>
    </w:div>
    <w:div w:id="962275988">
      <w:bodyDiv w:val="1"/>
      <w:marLeft w:val="0"/>
      <w:marRight w:val="0"/>
      <w:marTop w:val="0"/>
      <w:marBottom w:val="0"/>
      <w:divBdr>
        <w:top w:val="none" w:sz="0" w:space="0" w:color="auto"/>
        <w:left w:val="none" w:sz="0" w:space="0" w:color="auto"/>
        <w:bottom w:val="none" w:sz="0" w:space="0" w:color="auto"/>
        <w:right w:val="none" w:sz="0" w:space="0" w:color="auto"/>
      </w:divBdr>
    </w:div>
    <w:div w:id="987366719">
      <w:bodyDiv w:val="1"/>
      <w:marLeft w:val="0"/>
      <w:marRight w:val="0"/>
      <w:marTop w:val="0"/>
      <w:marBottom w:val="0"/>
      <w:divBdr>
        <w:top w:val="none" w:sz="0" w:space="0" w:color="auto"/>
        <w:left w:val="none" w:sz="0" w:space="0" w:color="auto"/>
        <w:bottom w:val="none" w:sz="0" w:space="0" w:color="auto"/>
        <w:right w:val="none" w:sz="0" w:space="0" w:color="auto"/>
      </w:divBdr>
    </w:div>
    <w:div w:id="1001615435">
      <w:bodyDiv w:val="1"/>
      <w:marLeft w:val="0"/>
      <w:marRight w:val="0"/>
      <w:marTop w:val="0"/>
      <w:marBottom w:val="0"/>
      <w:divBdr>
        <w:top w:val="none" w:sz="0" w:space="0" w:color="auto"/>
        <w:left w:val="none" w:sz="0" w:space="0" w:color="auto"/>
        <w:bottom w:val="none" w:sz="0" w:space="0" w:color="auto"/>
        <w:right w:val="none" w:sz="0" w:space="0" w:color="auto"/>
      </w:divBdr>
    </w:div>
    <w:div w:id="1044906012">
      <w:bodyDiv w:val="1"/>
      <w:marLeft w:val="0"/>
      <w:marRight w:val="0"/>
      <w:marTop w:val="0"/>
      <w:marBottom w:val="0"/>
      <w:divBdr>
        <w:top w:val="none" w:sz="0" w:space="0" w:color="auto"/>
        <w:left w:val="none" w:sz="0" w:space="0" w:color="auto"/>
        <w:bottom w:val="none" w:sz="0" w:space="0" w:color="auto"/>
        <w:right w:val="none" w:sz="0" w:space="0" w:color="auto"/>
      </w:divBdr>
    </w:div>
    <w:div w:id="1058433343">
      <w:bodyDiv w:val="1"/>
      <w:marLeft w:val="0"/>
      <w:marRight w:val="0"/>
      <w:marTop w:val="0"/>
      <w:marBottom w:val="0"/>
      <w:divBdr>
        <w:top w:val="none" w:sz="0" w:space="0" w:color="auto"/>
        <w:left w:val="none" w:sz="0" w:space="0" w:color="auto"/>
        <w:bottom w:val="none" w:sz="0" w:space="0" w:color="auto"/>
        <w:right w:val="none" w:sz="0" w:space="0" w:color="auto"/>
      </w:divBdr>
    </w:div>
    <w:div w:id="1089305068">
      <w:bodyDiv w:val="1"/>
      <w:marLeft w:val="0"/>
      <w:marRight w:val="0"/>
      <w:marTop w:val="0"/>
      <w:marBottom w:val="0"/>
      <w:divBdr>
        <w:top w:val="none" w:sz="0" w:space="0" w:color="auto"/>
        <w:left w:val="none" w:sz="0" w:space="0" w:color="auto"/>
        <w:bottom w:val="none" w:sz="0" w:space="0" w:color="auto"/>
        <w:right w:val="none" w:sz="0" w:space="0" w:color="auto"/>
      </w:divBdr>
      <w:divsChild>
        <w:div w:id="1789423619">
          <w:marLeft w:val="0"/>
          <w:marRight w:val="0"/>
          <w:marTop w:val="0"/>
          <w:marBottom w:val="0"/>
          <w:divBdr>
            <w:top w:val="none" w:sz="0" w:space="0" w:color="auto"/>
            <w:left w:val="none" w:sz="0" w:space="0" w:color="auto"/>
            <w:bottom w:val="none" w:sz="0" w:space="0" w:color="auto"/>
            <w:right w:val="none" w:sz="0" w:space="0" w:color="auto"/>
          </w:divBdr>
          <w:divsChild>
            <w:div w:id="2091848728">
              <w:marLeft w:val="0"/>
              <w:marRight w:val="0"/>
              <w:marTop w:val="0"/>
              <w:marBottom w:val="0"/>
              <w:divBdr>
                <w:top w:val="none" w:sz="0" w:space="0" w:color="auto"/>
                <w:left w:val="none" w:sz="0" w:space="0" w:color="auto"/>
                <w:bottom w:val="none" w:sz="0" w:space="0" w:color="auto"/>
                <w:right w:val="none" w:sz="0" w:space="0" w:color="auto"/>
              </w:divBdr>
              <w:divsChild>
                <w:div w:id="1322660397">
                  <w:marLeft w:val="0"/>
                  <w:marRight w:val="0"/>
                  <w:marTop w:val="0"/>
                  <w:marBottom w:val="0"/>
                  <w:divBdr>
                    <w:top w:val="none" w:sz="0" w:space="0" w:color="auto"/>
                    <w:left w:val="none" w:sz="0" w:space="0" w:color="auto"/>
                    <w:bottom w:val="none" w:sz="0" w:space="0" w:color="auto"/>
                    <w:right w:val="none" w:sz="0" w:space="0" w:color="auto"/>
                  </w:divBdr>
                  <w:divsChild>
                    <w:div w:id="527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9301">
      <w:bodyDiv w:val="1"/>
      <w:marLeft w:val="0"/>
      <w:marRight w:val="0"/>
      <w:marTop w:val="0"/>
      <w:marBottom w:val="0"/>
      <w:divBdr>
        <w:top w:val="none" w:sz="0" w:space="0" w:color="auto"/>
        <w:left w:val="none" w:sz="0" w:space="0" w:color="auto"/>
        <w:bottom w:val="none" w:sz="0" w:space="0" w:color="auto"/>
        <w:right w:val="none" w:sz="0" w:space="0" w:color="auto"/>
      </w:divBdr>
    </w:div>
    <w:div w:id="1185361575">
      <w:bodyDiv w:val="1"/>
      <w:marLeft w:val="0"/>
      <w:marRight w:val="0"/>
      <w:marTop w:val="0"/>
      <w:marBottom w:val="0"/>
      <w:divBdr>
        <w:top w:val="none" w:sz="0" w:space="0" w:color="auto"/>
        <w:left w:val="none" w:sz="0" w:space="0" w:color="auto"/>
        <w:bottom w:val="none" w:sz="0" w:space="0" w:color="auto"/>
        <w:right w:val="none" w:sz="0" w:space="0" w:color="auto"/>
      </w:divBdr>
    </w:div>
    <w:div w:id="1199779363">
      <w:bodyDiv w:val="1"/>
      <w:marLeft w:val="0"/>
      <w:marRight w:val="0"/>
      <w:marTop w:val="0"/>
      <w:marBottom w:val="0"/>
      <w:divBdr>
        <w:top w:val="none" w:sz="0" w:space="0" w:color="auto"/>
        <w:left w:val="none" w:sz="0" w:space="0" w:color="auto"/>
        <w:bottom w:val="none" w:sz="0" w:space="0" w:color="auto"/>
        <w:right w:val="none" w:sz="0" w:space="0" w:color="auto"/>
      </w:divBdr>
    </w:div>
    <w:div w:id="1240555363">
      <w:bodyDiv w:val="1"/>
      <w:marLeft w:val="0"/>
      <w:marRight w:val="0"/>
      <w:marTop w:val="0"/>
      <w:marBottom w:val="0"/>
      <w:divBdr>
        <w:top w:val="none" w:sz="0" w:space="0" w:color="auto"/>
        <w:left w:val="none" w:sz="0" w:space="0" w:color="auto"/>
        <w:bottom w:val="none" w:sz="0" w:space="0" w:color="auto"/>
        <w:right w:val="none" w:sz="0" w:space="0" w:color="auto"/>
      </w:divBdr>
    </w:div>
    <w:div w:id="1349333249">
      <w:bodyDiv w:val="1"/>
      <w:marLeft w:val="0"/>
      <w:marRight w:val="0"/>
      <w:marTop w:val="0"/>
      <w:marBottom w:val="0"/>
      <w:divBdr>
        <w:top w:val="none" w:sz="0" w:space="0" w:color="auto"/>
        <w:left w:val="none" w:sz="0" w:space="0" w:color="auto"/>
        <w:bottom w:val="none" w:sz="0" w:space="0" w:color="auto"/>
        <w:right w:val="none" w:sz="0" w:space="0" w:color="auto"/>
      </w:divBdr>
    </w:div>
    <w:div w:id="1376782341">
      <w:bodyDiv w:val="1"/>
      <w:marLeft w:val="0"/>
      <w:marRight w:val="0"/>
      <w:marTop w:val="0"/>
      <w:marBottom w:val="0"/>
      <w:divBdr>
        <w:top w:val="none" w:sz="0" w:space="0" w:color="auto"/>
        <w:left w:val="none" w:sz="0" w:space="0" w:color="auto"/>
        <w:bottom w:val="none" w:sz="0" w:space="0" w:color="auto"/>
        <w:right w:val="none" w:sz="0" w:space="0" w:color="auto"/>
      </w:divBdr>
    </w:div>
    <w:div w:id="14909500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250">
          <w:marLeft w:val="0"/>
          <w:marRight w:val="0"/>
          <w:marTop w:val="0"/>
          <w:marBottom w:val="0"/>
          <w:divBdr>
            <w:top w:val="none" w:sz="0" w:space="0" w:color="auto"/>
            <w:left w:val="none" w:sz="0" w:space="0" w:color="auto"/>
            <w:bottom w:val="none" w:sz="0" w:space="0" w:color="auto"/>
            <w:right w:val="none" w:sz="0" w:space="0" w:color="auto"/>
          </w:divBdr>
          <w:divsChild>
            <w:div w:id="890658105">
              <w:marLeft w:val="0"/>
              <w:marRight w:val="0"/>
              <w:marTop w:val="0"/>
              <w:marBottom w:val="0"/>
              <w:divBdr>
                <w:top w:val="none" w:sz="0" w:space="0" w:color="auto"/>
                <w:left w:val="none" w:sz="0" w:space="0" w:color="auto"/>
                <w:bottom w:val="none" w:sz="0" w:space="0" w:color="auto"/>
                <w:right w:val="none" w:sz="0" w:space="0" w:color="auto"/>
              </w:divBdr>
              <w:divsChild>
                <w:div w:id="982081287">
                  <w:marLeft w:val="0"/>
                  <w:marRight w:val="0"/>
                  <w:marTop w:val="0"/>
                  <w:marBottom w:val="0"/>
                  <w:divBdr>
                    <w:top w:val="none" w:sz="0" w:space="0" w:color="auto"/>
                    <w:left w:val="none" w:sz="0" w:space="0" w:color="auto"/>
                    <w:bottom w:val="none" w:sz="0" w:space="0" w:color="auto"/>
                    <w:right w:val="none" w:sz="0" w:space="0" w:color="auto"/>
                  </w:divBdr>
                  <w:divsChild>
                    <w:div w:id="21466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0566">
      <w:bodyDiv w:val="1"/>
      <w:marLeft w:val="0"/>
      <w:marRight w:val="0"/>
      <w:marTop w:val="0"/>
      <w:marBottom w:val="0"/>
      <w:divBdr>
        <w:top w:val="none" w:sz="0" w:space="0" w:color="auto"/>
        <w:left w:val="none" w:sz="0" w:space="0" w:color="auto"/>
        <w:bottom w:val="none" w:sz="0" w:space="0" w:color="auto"/>
        <w:right w:val="none" w:sz="0" w:space="0" w:color="auto"/>
      </w:divBdr>
    </w:div>
    <w:div w:id="1528331726">
      <w:bodyDiv w:val="1"/>
      <w:marLeft w:val="0"/>
      <w:marRight w:val="0"/>
      <w:marTop w:val="0"/>
      <w:marBottom w:val="0"/>
      <w:divBdr>
        <w:top w:val="none" w:sz="0" w:space="0" w:color="auto"/>
        <w:left w:val="none" w:sz="0" w:space="0" w:color="auto"/>
        <w:bottom w:val="none" w:sz="0" w:space="0" w:color="auto"/>
        <w:right w:val="none" w:sz="0" w:space="0" w:color="auto"/>
      </w:divBdr>
      <w:divsChild>
        <w:div w:id="355666723">
          <w:marLeft w:val="0"/>
          <w:marRight w:val="0"/>
          <w:marTop w:val="0"/>
          <w:marBottom w:val="0"/>
          <w:divBdr>
            <w:top w:val="none" w:sz="0" w:space="0" w:color="auto"/>
            <w:left w:val="none" w:sz="0" w:space="0" w:color="auto"/>
            <w:bottom w:val="none" w:sz="0" w:space="0" w:color="auto"/>
            <w:right w:val="none" w:sz="0" w:space="0" w:color="auto"/>
          </w:divBdr>
          <w:divsChild>
            <w:div w:id="63794614">
              <w:marLeft w:val="0"/>
              <w:marRight w:val="0"/>
              <w:marTop w:val="0"/>
              <w:marBottom w:val="0"/>
              <w:divBdr>
                <w:top w:val="none" w:sz="0" w:space="0" w:color="auto"/>
                <w:left w:val="none" w:sz="0" w:space="0" w:color="auto"/>
                <w:bottom w:val="none" w:sz="0" w:space="0" w:color="auto"/>
                <w:right w:val="none" w:sz="0" w:space="0" w:color="auto"/>
              </w:divBdr>
              <w:divsChild>
                <w:div w:id="2035306004">
                  <w:marLeft w:val="0"/>
                  <w:marRight w:val="0"/>
                  <w:marTop w:val="0"/>
                  <w:marBottom w:val="0"/>
                  <w:divBdr>
                    <w:top w:val="none" w:sz="0" w:space="0" w:color="auto"/>
                    <w:left w:val="none" w:sz="0" w:space="0" w:color="auto"/>
                    <w:bottom w:val="none" w:sz="0" w:space="0" w:color="auto"/>
                    <w:right w:val="none" w:sz="0" w:space="0" w:color="auto"/>
                  </w:divBdr>
                  <w:divsChild>
                    <w:div w:id="13589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70026">
      <w:bodyDiv w:val="1"/>
      <w:marLeft w:val="0"/>
      <w:marRight w:val="0"/>
      <w:marTop w:val="0"/>
      <w:marBottom w:val="0"/>
      <w:divBdr>
        <w:top w:val="none" w:sz="0" w:space="0" w:color="auto"/>
        <w:left w:val="none" w:sz="0" w:space="0" w:color="auto"/>
        <w:bottom w:val="none" w:sz="0" w:space="0" w:color="auto"/>
        <w:right w:val="none" w:sz="0" w:space="0" w:color="auto"/>
      </w:divBdr>
    </w:div>
    <w:div w:id="1582761878">
      <w:bodyDiv w:val="1"/>
      <w:marLeft w:val="0"/>
      <w:marRight w:val="0"/>
      <w:marTop w:val="0"/>
      <w:marBottom w:val="0"/>
      <w:divBdr>
        <w:top w:val="none" w:sz="0" w:space="0" w:color="auto"/>
        <w:left w:val="none" w:sz="0" w:space="0" w:color="auto"/>
        <w:bottom w:val="none" w:sz="0" w:space="0" w:color="auto"/>
        <w:right w:val="none" w:sz="0" w:space="0" w:color="auto"/>
      </w:divBdr>
    </w:div>
    <w:div w:id="1604802833">
      <w:bodyDiv w:val="1"/>
      <w:marLeft w:val="0"/>
      <w:marRight w:val="0"/>
      <w:marTop w:val="0"/>
      <w:marBottom w:val="0"/>
      <w:divBdr>
        <w:top w:val="none" w:sz="0" w:space="0" w:color="auto"/>
        <w:left w:val="none" w:sz="0" w:space="0" w:color="auto"/>
        <w:bottom w:val="none" w:sz="0" w:space="0" w:color="auto"/>
        <w:right w:val="none" w:sz="0" w:space="0" w:color="auto"/>
      </w:divBdr>
    </w:div>
    <w:div w:id="1638802004">
      <w:bodyDiv w:val="1"/>
      <w:marLeft w:val="0"/>
      <w:marRight w:val="0"/>
      <w:marTop w:val="0"/>
      <w:marBottom w:val="0"/>
      <w:divBdr>
        <w:top w:val="none" w:sz="0" w:space="0" w:color="auto"/>
        <w:left w:val="none" w:sz="0" w:space="0" w:color="auto"/>
        <w:bottom w:val="none" w:sz="0" w:space="0" w:color="auto"/>
        <w:right w:val="none" w:sz="0" w:space="0" w:color="auto"/>
      </w:divBdr>
    </w:div>
    <w:div w:id="1669944585">
      <w:bodyDiv w:val="1"/>
      <w:marLeft w:val="0"/>
      <w:marRight w:val="0"/>
      <w:marTop w:val="0"/>
      <w:marBottom w:val="0"/>
      <w:divBdr>
        <w:top w:val="none" w:sz="0" w:space="0" w:color="auto"/>
        <w:left w:val="none" w:sz="0" w:space="0" w:color="auto"/>
        <w:bottom w:val="none" w:sz="0" w:space="0" w:color="auto"/>
        <w:right w:val="none" w:sz="0" w:space="0" w:color="auto"/>
      </w:divBdr>
    </w:div>
    <w:div w:id="1723289648">
      <w:bodyDiv w:val="1"/>
      <w:marLeft w:val="0"/>
      <w:marRight w:val="0"/>
      <w:marTop w:val="0"/>
      <w:marBottom w:val="0"/>
      <w:divBdr>
        <w:top w:val="none" w:sz="0" w:space="0" w:color="auto"/>
        <w:left w:val="none" w:sz="0" w:space="0" w:color="auto"/>
        <w:bottom w:val="none" w:sz="0" w:space="0" w:color="auto"/>
        <w:right w:val="none" w:sz="0" w:space="0" w:color="auto"/>
      </w:divBdr>
    </w:div>
    <w:div w:id="1730379041">
      <w:bodyDiv w:val="1"/>
      <w:marLeft w:val="0"/>
      <w:marRight w:val="0"/>
      <w:marTop w:val="0"/>
      <w:marBottom w:val="0"/>
      <w:divBdr>
        <w:top w:val="none" w:sz="0" w:space="0" w:color="auto"/>
        <w:left w:val="none" w:sz="0" w:space="0" w:color="auto"/>
        <w:bottom w:val="none" w:sz="0" w:space="0" w:color="auto"/>
        <w:right w:val="none" w:sz="0" w:space="0" w:color="auto"/>
      </w:divBdr>
    </w:div>
    <w:div w:id="1733574012">
      <w:bodyDiv w:val="1"/>
      <w:marLeft w:val="0"/>
      <w:marRight w:val="0"/>
      <w:marTop w:val="0"/>
      <w:marBottom w:val="0"/>
      <w:divBdr>
        <w:top w:val="none" w:sz="0" w:space="0" w:color="auto"/>
        <w:left w:val="none" w:sz="0" w:space="0" w:color="auto"/>
        <w:bottom w:val="none" w:sz="0" w:space="0" w:color="auto"/>
        <w:right w:val="none" w:sz="0" w:space="0" w:color="auto"/>
      </w:divBdr>
    </w:div>
    <w:div w:id="1747995873">
      <w:bodyDiv w:val="1"/>
      <w:marLeft w:val="0"/>
      <w:marRight w:val="0"/>
      <w:marTop w:val="0"/>
      <w:marBottom w:val="0"/>
      <w:divBdr>
        <w:top w:val="none" w:sz="0" w:space="0" w:color="auto"/>
        <w:left w:val="none" w:sz="0" w:space="0" w:color="auto"/>
        <w:bottom w:val="none" w:sz="0" w:space="0" w:color="auto"/>
        <w:right w:val="none" w:sz="0" w:space="0" w:color="auto"/>
      </w:divBdr>
      <w:divsChild>
        <w:div w:id="92825420">
          <w:marLeft w:val="0"/>
          <w:marRight w:val="0"/>
          <w:marTop w:val="0"/>
          <w:marBottom w:val="0"/>
          <w:divBdr>
            <w:top w:val="none" w:sz="0" w:space="0" w:color="auto"/>
            <w:left w:val="none" w:sz="0" w:space="0" w:color="auto"/>
            <w:bottom w:val="none" w:sz="0" w:space="0" w:color="auto"/>
            <w:right w:val="none" w:sz="0" w:space="0" w:color="auto"/>
          </w:divBdr>
          <w:divsChild>
            <w:div w:id="679964757">
              <w:marLeft w:val="0"/>
              <w:marRight w:val="0"/>
              <w:marTop w:val="0"/>
              <w:marBottom w:val="0"/>
              <w:divBdr>
                <w:top w:val="none" w:sz="0" w:space="0" w:color="auto"/>
                <w:left w:val="none" w:sz="0" w:space="0" w:color="auto"/>
                <w:bottom w:val="none" w:sz="0" w:space="0" w:color="auto"/>
                <w:right w:val="none" w:sz="0" w:space="0" w:color="auto"/>
              </w:divBdr>
              <w:divsChild>
                <w:div w:id="1994216308">
                  <w:marLeft w:val="0"/>
                  <w:marRight w:val="195"/>
                  <w:marTop w:val="0"/>
                  <w:marBottom w:val="0"/>
                  <w:divBdr>
                    <w:top w:val="none" w:sz="0" w:space="0" w:color="auto"/>
                    <w:left w:val="none" w:sz="0" w:space="0" w:color="auto"/>
                    <w:bottom w:val="none" w:sz="0" w:space="0" w:color="auto"/>
                    <w:right w:val="none" w:sz="0" w:space="0" w:color="auto"/>
                  </w:divBdr>
                  <w:divsChild>
                    <w:div w:id="2040735089">
                      <w:marLeft w:val="0"/>
                      <w:marRight w:val="0"/>
                      <w:marTop w:val="0"/>
                      <w:marBottom w:val="0"/>
                      <w:divBdr>
                        <w:top w:val="none" w:sz="0" w:space="0" w:color="auto"/>
                        <w:left w:val="none" w:sz="0" w:space="0" w:color="auto"/>
                        <w:bottom w:val="none" w:sz="0" w:space="0" w:color="auto"/>
                        <w:right w:val="none" w:sz="0" w:space="0" w:color="auto"/>
                      </w:divBdr>
                      <w:divsChild>
                        <w:div w:id="16838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0130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52">
          <w:marLeft w:val="0"/>
          <w:marRight w:val="0"/>
          <w:marTop w:val="0"/>
          <w:marBottom w:val="0"/>
          <w:divBdr>
            <w:top w:val="none" w:sz="0" w:space="0" w:color="auto"/>
            <w:left w:val="none" w:sz="0" w:space="0" w:color="auto"/>
            <w:bottom w:val="none" w:sz="0" w:space="0" w:color="auto"/>
            <w:right w:val="none" w:sz="0" w:space="0" w:color="auto"/>
          </w:divBdr>
          <w:divsChild>
            <w:div w:id="581842046">
              <w:marLeft w:val="0"/>
              <w:marRight w:val="0"/>
              <w:marTop w:val="0"/>
              <w:marBottom w:val="0"/>
              <w:divBdr>
                <w:top w:val="none" w:sz="0" w:space="0" w:color="auto"/>
                <w:left w:val="none" w:sz="0" w:space="0" w:color="auto"/>
                <w:bottom w:val="none" w:sz="0" w:space="0" w:color="auto"/>
                <w:right w:val="none" w:sz="0" w:space="0" w:color="auto"/>
              </w:divBdr>
              <w:divsChild>
                <w:div w:id="2013944309">
                  <w:marLeft w:val="0"/>
                  <w:marRight w:val="0"/>
                  <w:marTop w:val="0"/>
                  <w:marBottom w:val="0"/>
                  <w:divBdr>
                    <w:top w:val="none" w:sz="0" w:space="0" w:color="auto"/>
                    <w:left w:val="none" w:sz="0" w:space="0" w:color="auto"/>
                    <w:bottom w:val="none" w:sz="0" w:space="0" w:color="auto"/>
                    <w:right w:val="none" w:sz="0" w:space="0" w:color="auto"/>
                  </w:divBdr>
                  <w:divsChild>
                    <w:div w:id="1188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8776">
      <w:bodyDiv w:val="1"/>
      <w:marLeft w:val="0"/>
      <w:marRight w:val="0"/>
      <w:marTop w:val="0"/>
      <w:marBottom w:val="0"/>
      <w:divBdr>
        <w:top w:val="none" w:sz="0" w:space="0" w:color="auto"/>
        <w:left w:val="none" w:sz="0" w:space="0" w:color="auto"/>
        <w:bottom w:val="none" w:sz="0" w:space="0" w:color="auto"/>
        <w:right w:val="none" w:sz="0" w:space="0" w:color="auto"/>
      </w:divBdr>
    </w:div>
    <w:div w:id="1896698652">
      <w:bodyDiv w:val="1"/>
      <w:marLeft w:val="0"/>
      <w:marRight w:val="0"/>
      <w:marTop w:val="0"/>
      <w:marBottom w:val="0"/>
      <w:divBdr>
        <w:top w:val="none" w:sz="0" w:space="0" w:color="auto"/>
        <w:left w:val="none" w:sz="0" w:space="0" w:color="auto"/>
        <w:bottom w:val="none" w:sz="0" w:space="0" w:color="auto"/>
        <w:right w:val="none" w:sz="0" w:space="0" w:color="auto"/>
      </w:divBdr>
    </w:div>
    <w:div w:id="1958370079">
      <w:bodyDiv w:val="1"/>
      <w:marLeft w:val="0"/>
      <w:marRight w:val="0"/>
      <w:marTop w:val="0"/>
      <w:marBottom w:val="0"/>
      <w:divBdr>
        <w:top w:val="none" w:sz="0" w:space="0" w:color="auto"/>
        <w:left w:val="none" w:sz="0" w:space="0" w:color="auto"/>
        <w:bottom w:val="none" w:sz="0" w:space="0" w:color="auto"/>
        <w:right w:val="none" w:sz="0" w:space="0" w:color="auto"/>
      </w:divBdr>
    </w:div>
    <w:div w:id="2074231295">
      <w:bodyDiv w:val="1"/>
      <w:marLeft w:val="0"/>
      <w:marRight w:val="0"/>
      <w:marTop w:val="0"/>
      <w:marBottom w:val="0"/>
      <w:divBdr>
        <w:top w:val="none" w:sz="0" w:space="0" w:color="auto"/>
        <w:left w:val="none" w:sz="0" w:space="0" w:color="auto"/>
        <w:bottom w:val="none" w:sz="0" w:space="0" w:color="auto"/>
        <w:right w:val="none" w:sz="0" w:space="0" w:color="auto"/>
      </w:divBdr>
    </w:div>
    <w:div w:id="2098363346">
      <w:bodyDiv w:val="1"/>
      <w:marLeft w:val="0"/>
      <w:marRight w:val="0"/>
      <w:marTop w:val="0"/>
      <w:marBottom w:val="0"/>
      <w:divBdr>
        <w:top w:val="none" w:sz="0" w:space="0" w:color="auto"/>
        <w:left w:val="none" w:sz="0" w:space="0" w:color="auto"/>
        <w:bottom w:val="none" w:sz="0" w:space="0" w:color="auto"/>
        <w:right w:val="none" w:sz="0" w:space="0" w:color="auto"/>
      </w:divBdr>
    </w:div>
    <w:div w:id="21130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7E36-4DFB-4F0B-9CD2-2D9148FB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Wegner</dc:creator>
  <cp:lastModifiedBy>Deborah Henrie</cp:lastModifiedBy>
  <cp:revision>24</cp:revision>
  <cp:lastPrinted>2012-05-24T15:54:00Z</cp:lastPrinted>
  <dcterms:created xsi:type="dcterms:W3CDTF">2014-06-09T20:33:00Z</dcterms:created>
  <dcterms:modified xsi:type="dcterms:W3CDTF">2014-06-12T19:45:00Z</dcterms:modified>
</cp:coreProperties>
</file>