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1039"/>
        <w:gridCol w:w="1284"/>
        <w:gridCol w:w="3936"/>
        <w:gridCol w:w="696"/>
        <w:gridCol w:w="4632"/>
      </w:tblGrid>
      <w:tr w:rsidR="009339F6" w:rsidRPr="00DF5FA7" w:rsidTr="009339F6">
        <w:trPr>
          <w:trHeight w:val="395"/>
        </w:trPr>
        <w:tc>
          <w:tcPr>
            <w:tcW w:w="13896" w:type="dxa"/>
            <w:gridSpan w:val="6"/>
          </w:tcPr>
          <w:p w:rsidR="009339F6" w:rsidRPr="00DF5FA7" w:rsidRDefault="009339F6" w:rsidP="00A1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ESTABLISHED GOALS:</w:t>
            </w:r>
          </w:p>
        </w:tc>
      </w:tr>
      <w:tr w:rsidR="00A1788B" w:rsidRPr="00DF5FA7" w:rsidTr="00A1788B">
        <w:tc>
          <w:tcPr>
            <w:tcW w:w="4632" w:type="dxa"/>
            <w:gridSpan w:val="3"/>
          </w:tcPr>
          <w:p w:rsidR="00A1788B" w:rsidRPr="00DF5FA7" w:rsidRDefault="00A1788B" w:rsidP="00A17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(m) </w:t>
            </w:r>
            <w:r w:rsidR="009339F6">
              <w:rPr>
                <w:rFonts w:ascii="Times New Roman" w:hAnsi="Times New Roman" w:cs="Times New Roman"/>
                <w:b/>
                <w:sz w:val="24"/>
                <w:szCs w:val="24"/>
              </w:rPr>
              <w:t>Idaho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Core </w:t>
            </w:r>
            <w:r w:rsidR="009A7D99"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cluster 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Unit: </w:t>
            </w:r>
          </w:p>
          <w:p w:rsidR="000E1DD2" w:rsidRPr="00DF5FA7" w:rsidRDefault="005335A9" w:rsidP="00533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about and solve one-variable equations and inequalities.</w:t>
            </w:r>
          </w:p>
          <w:p w:rsidR="000E1DD2" w:rsidRPr="001A2774" w:rsidRDefault="000E1DD2" w:rsidP="000E1D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6-ee-5"/>
            <w:proofErr w:type="gramStart"/>
            <w:r w:rsidRPr="001A27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6.EE.3</w:t>
            </w:r>
            <w:proofErr w:type="gramEnd"/>
            <w:r w:rsidRPr="001A27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Apply the properties of operations to generate equivalent expressions. For example, apply the distributive property to the expression 3 (2 + x) to produce the equivalent expression 6 + 3x; apply the distributive property to the expression 24x + 18y to produce the equivalent expression 6 (4x + 3y); apply properties of operations to y + y + y to produce the equivalent expression 3y.</w:t>
            </w:r>
          </w:p>
          <w:p w:rsidR="000E1DD2" w:rsidRPr="000E1DD2" w:rsidRDefault="000E1DD2" w:rsidP="000E1D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7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6.EE.4</w:t>
            </w:r>
            <w:proofErr w:type="gramEnd"/>
            <w:r w:rsidRPr="001A27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Identify when two expressions are equivalent (i.e., when the two expressions name the same number regardless of which value is substituted into them). For example, the expressions y + y + y and 3y are equivalent because they name the same number regardless of which number y stands for. Reason about and solve one-variable equations and inequalities.</w:t>
            </w:r>
          </w:p>
          <w:p w:rsidR="005335A9" w:rsidRPr="00DF5FA7" w:rsidRDefault="005335A9" w:rsidP="000E1D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6.EE.5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Understand solving an equation or 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inequality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as a process of answering a question: which values from a specified set, if any, make the equation or inequality true? 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Use substitution to determine whether a given number in a specified set makes an equation or inequality true.</w:t>
            </w:r>
          </w:p>
          <w:p w:rsidR="005335A9" w:rsidRPr="002511EC" w:rsidRDefault="005335A9" w:rsidP="00533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" w:name="6-ee-6"/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6.EE.6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Use variables to represent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numbers and write expressions when solving a real-world or mathematical problem; understand that a variable can represent an unknown number, 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or, depending on the purpose at hand, any number in a specified set.</w:t>
            </w:r>
          </w:p>
          <w:p w:rsidR="005335A9" w:rsidRPr="002511EC" w:rsidRDefault="005335A9" w:rsidP="00533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2" w:name="6-ee-7"/>
            <w:proofErr w:type="gramStart"/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6.EE.7</w:t>
            </w:r>
            <w:proofErr w:type="gramEnd"/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bookmarkEnd w:id="2"/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Solve real-world and mathematical problems by writing and solving equations of the form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x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+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q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px</w:t>
            </w:r>
            <w:proofErr w:type="spellEnd"/>
            <w:proofErr w:type="gramEnd"/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q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 cases in which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q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x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are all nonnegative rational numbers.</w:t>
            </w:r>
          </w:p>
          <w:p w:rsidR="005335A9" w:rsidRPr="002511EC" w:rsidRDefault="005335A9" w:rsidP="00533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3" w:name="6-ee-8"/>
            <w:proofErr w:type="gramStart"/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6.EE.8</w:t>
            </w:r>
            <w:proofErr w:type="gramEnd"/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bookmarkEnd w:id="3"/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Write an inequality of the form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x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&gt;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c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x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&lt;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c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 represent a constraint or condition in a real-world or mathematical problem. Recognize that inequalities of the form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x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&gt; 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c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</w:t>
            </w:r>
            <w:r w:rsidRPr="002511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x</w:t>
            </w:r>
            <w:r w:rsidRPr="00251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&lt; c have infinitely many solutions; represent solutions of such inequalities on number line diagrams.</w:t>
            </w:r>
          </w:p>
          <w:p w:rsidR="002511EC" w:rsidRPr="002511EC" w:rsidRDefault="002511EC" w:rsidP="00251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previously in Idaho State Standards for 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grade</w:t>
            </w:r>
          </w:p>
        </w:tc>
        <w:tc>
          <w:tcPr>
            <w:tcW w:w="4632" w:type="dxa"/>
            <w:gridSpan w:val="2"/>
          </w:tcPr>
          <w:p w:rsidR="00A1788B" w:rsidRPr="00DF5FA7" w:rsidRDefault="00A1788B" w:rsidP="00A1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Supporting and Additional (s/a) </w:t>
            </w:r>
            <w:r w:rsidR="009339F6">
              <w:rPr>
                <w:rFonts w:ascii="Times New Roman" w:hAnsi="Times New Roman" w:cs="Times New Roman"/>
                <w:b/>
                <w:sz w:val="24"/>
                <w:szCs w:val="24"/>
              </w:rPr>
              <w:t>Idaho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Core Standards for the Unit:</w:t>
            </w:r>
          </w:p>
          <w:p w:rsidR="005335A9" w:rsidRPr="00DF5FA7" w:rsidRDefault="005335A9" w:rsidP="00533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Apply and extend previous understandings of arithmetic to algebraic expressions.</w:t>
            </w:r>
          </w:p>
          <w:p w:rsidR="005335A9" w:rsidRPr="00DF5FA7" w:rsidRDefault="005335A9" w:rsidP="005335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6.EE.1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Write and evaluate numerical expressions involving whole-number exponents.</w:t>
            </w:r>
          </w:p>
          <w:p w:rsidR="005335A9" w:rsidRPr="00DF5FA7" w:rsidRDefault="005335A9" w:rsidP="005335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6.EE.2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. Write, read, and evaluate expressions in which letters stand for numbers. </w:t>
            </w:r>
          </w:p>
          <w:p w:rsidR="005335A9" w:rsidRPr="00DF5FA7" w:rsidRDefault="005335A9" w:rsidP="005335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Write expressions that record operations with numbers and with letters standing for numbers. For example, express the calculation “Subtract y from 5” as 5 – y.</w:t>
            </w:r>
          </w:p>
          <w:p w:rsidR="005335A9" w:rsidRPr="00DF5FA7" w:rsidRDefault="005335A9" w:rsidP="005335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Identify parts of an expression using mathematical terms (sum, term, product, factor, quotient, coefficient); view one or more parts of an expression as a single entity. For example, describe the expression 2 (8 + 7) as a product of two factors; view (8 + 7) as both a single entity and a sum of two terms.</w:t>
            </w:r>
          </w:p>
          <w:p w:rsidR="00E72506" w:rsidRPr="000E1DD2" w:rsidRDefault="005335A9" w:rsidP="000E1D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Evaluate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Operations). For example, use the formulas V = s3 and A = 6 s2 to find the volume and surface area of a cube with sides of length s =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1/2.</w:t>
            </w:r>
          </w:p>
        </w:tc>
        <w:tc>
          <w:tcPr>
            <w:tcW w:w="4632" w:type="dxa"/>
          </w:tcPr>
          <w:p w:rsidR="00A1788B" w:rsidRPr="00DF5FA7" w:rsidRDefault="00A1788B" w:rsidP="00A1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Bridging </w:t>
            </w:r>
            <w:r w:rsidR="009339F6">
              <w:rPr>
                <w:rFonts w:ascii="Times New Roman" w:hAnsi="Times New Roman" w:cs="Times New Roman"/>
                <w:b/>
                <w:sz w:val="24"/>
                <w:szCs w:val="24"/>
              </w:rPr>
              <w:t>Idaho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Core Standards from Previous Grade(s):</w:t>
            </w:r>
          </w:p>
          <w:p w:rsidR="002B187B" w:rsidRPr="00DF5FA7" w:rsidRDefault="002B187B" w:rsidP="002B18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5.OA.1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Use parentheses, brackets, or braces in numerical expressions, and evaluate expressions with these symbols.</w:t>
            </w:r>
          </w:p>
          <w:p w:rsidR="00A1788B" w:rsidRPr="00DF5FA7" w:rsidRDefault="002B187B" w:rsidP="002B18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5.OA.2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Write simple expressions that record calculations with numbers, and interpret numerical expressions without evaluating them. For example, express the calculation “add 8 and 7, then multiply by 2” as 2 × (8 + 7). Recognize that 3 × (18932 + 921) is three times as large as 18932 + 921, without having to calculate the indicated sum or product.</w:t>
            </w:r>
          </w:p>
          <w:p w:rsidR="002B187B" w:rsidRPr="00DF5FA7" w:rsidRDefault="002B187B" w:rsidP="002B18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5.OA.1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Use parentheses, brackets, or braces in numerical expressions, and evaluate expressions with these symbols.</w:t>
            </w:r>
          </w:p>
          <w:p w:rsidR="002B187B" w:rsidRPr="00DF5FA7" w:rsidRDefault="002B187B" w:rsidP="002B18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5.OA.2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Write simple expressions that record calculations with numbers, and interpret numerical expressions without evaluating them. For example, express the calculation “add 8 and 7, then multiply by 2” as 2 × (8 + 7). Recognize that 3 × (18932 + 921) is three times as large as 18932 + 921, without having to calculate the indicated sum or product.</w:t>
            </w:r>
          </w:p>
          <w:p w:rsidR="002B187B" w:rsidRPr="00DF5FA7" w:rsidRDefault="002B187B" w:rsidP="002B18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4.OA.1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Interpret a multiplication equation as a comparison, e.g., interpret 35 = 5 × 7 as a statement that 35 is 5 times as many as 7 and 7 times as many as 5. Represent verbal statements of multiplicative comparisons as multiplication equations.</w:t>
            </w:r>
          </w:p>
          <w:p w:rsidR="002B187B" w:rsidRPr="00DF5FA7" w:rsidRDefault="002B187B" w:rsidP="002B18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4.OA.2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Multiply or divide to solve word problems involving multiplicative comparison, e.g., by using drawings and equations with a symbol for the unknown number to represent the problem, distinguishing multiplicative comparison from additive comparison.1</w:t>
            </w:r>
          </w:p>
          <w:p w:rsidR="002B187B" w:rsidRPr="00DF5FA7" w:rsidRDefault="002B187B" w:rsidP="002B18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4.OA.3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Solve multistep word problems posed with whole numbers and having whole-number answers using the four operations, including problems in which remainders must be interpreted. Represent these problems using equations with a letter standing for the unknown quantity. Assess the reasonableness of answers using mental computation and estimation strategies including rounding.</w:t>
            </w:r>
          </w:p>
        </w:tc>
      </w:tr>
      <w:tr w:rsidR="009339F6" w:rsidRPr="00DF5FA7" w:rsidTr="00734C41">
        <w:tc>
          <w:tcPr>
            <w:tcW w:w="13896" w:type="dxa"/>
            <w:gridSpan w:val="6"/>
          </w:tcPr>
          <w:p w:rsidR="009339F6" w:rsidRDefault="009339F6" w:rsidP="009339F6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TRANSFER</w:t>
            </w:r>
          </w:p>
          <w:p w:rsidR="009339F6" w:rsidRDefault="009339F6" w:rsidP="009339F6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will be able to independently use their learning to…</w:t>
            </w:r>
          </w:p>
          <w:p w:rsidR="00B624C6" w:rsidRPr="0058588E" w:rsidRDefault="00B624C6" w:rsidP="009339F6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88E">
              <w:rPr>
                <w:rFonts w:ascii="Times New Roman" w:hAnsi="Times New Roman" w:cs="Times New Roman"/>
                <w:sz w:val="24"/>
                <w:szCs w:val="24"/>
              </w:rPr>
              <w:t>Apply problem solving strategies to solve a variety of complex equations, inequalities, and expressions.</w:t>
            </w:r>
          </w:p>
          <w:p w:rsidR="009339F6" w:rsidRPr="009339F6" w:rsidRDefault="009339F6" w:rsidP="009339F6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39F6" w:rsidRPr="00DF5FA7" w:rsidTr="00734C41">
        <w:tc>
          <w:tcPr>
            <w:tcW w:w="13896" w:type="dxa"/>
            <w:gridSpan w:val="6"/>
          </w:tcPr>
          <w:p w:rsidR="009339F6" w:rsidRPr="00DF5FA7" w:rsidRDefault="009339F6" w:rsidP="009339F6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8E21EF" w:rsidRPr="001A2774" w:rsidTr="00B6031F">
        <w:tc>
          <w:tcPr>
            <w:tcW w:w="3348" w:type="dxa"/>
            <w:gridSpan w:val="2"/>
          </w:tcPr>
          <w:p w:rsidR="008E21EF" w:rsidRPr="001A2774" w:rsidRDefault="008E21EF" w:rsidP="00B60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Structure of Math/ </w:t>
            </w:r>
            <w:r w:rsidRPr="001A2774">
              <w:rPr>
                <w:rFonts w:ascii="Times New Roman" w:hAnsi="Times New Roman" w:cs="Times New Roman"/>
                <w:b/>
                <w:sz w:val="24"/>
                <w:szCs w:val="24"/>
              </w:rPr>
              <w:t>Overarching Understanding(s):</w:t>
            </w:r>
          </w:p>
          <w:p w:rsidR="008E21EF" w:rsidRDefault="008E21EF" w:rsidP="008E21E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previous understanding of algebraic expression to solve one variable equations and inequalities</w:t>
            </w:r>
          </w:p>
          <w:p w:rsidR="008E21EF" w:rsidRPr="001A2774" w:rsidRDefault="008E21EF" w:rsidP="008E21E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and develop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conceptual understanding of dependent and independent variables</w:t>
            </w:r>
          </w:p>
        </w:tc>
        <w:tc>
          <w:tcPr>
            <w:tcW w:w="5220" w:type="dxa"/>
            <w:gridSpan w:val="2"/>
          </w:tcPr>
          <w:p w:rsidR="008E21EF" w:rsidRDefault="008E21EF" w:rsidP="00B6031F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Understandings:</w:t>
            </w:r>
          </w:p>
          <w:p w:rsidR="008E21EF" w:rsidRDefault="008E21EF" w:rsidP="00B6031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Students will understand that:</w:t>
            </w:r>
          </w:p>
          <w:p w:rsidR="008E21EF" w:rsidRDefault="008E21EF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All equations and inequalities can be solved with a set of values.</w:t>
            </w:r>
          </w:p>
          <w:p w:rsidR="008E21EF" w:rsidRDefault="008E21EF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Variables can represent a number or a set of numbers</w:t>
            </w:r>
          </w:p>
          <w:p w:rsidR="008E21EF" w:rsidRDefault="008E21EF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Real-world and mathematical problems can be solved using equations.</w:t>
            </w:r>
          </w:p>
          <w:p w:rsidR="008E21EF" w:rsidRDefault="008E21EF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Conditions and constraints can be shown using </w:t>
            </w:r>
            <w:r>
              <w:rPr>
                <w:color w:val="000000"/>
              </w:rPr>
              <w:lastRenderedPageBreak/>
              <w:t>inequalities.</w:t>
            </w:r>
          </w:p>
          <w:p w:rsidR="001A39C0" w:rsidRDefault="001A39C0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The relationship between independent and dependent variables can be shown using graphs and tables.</w:t>
            </w:r>
          </w:p>
          <w:p w:rsidR="00C116D4" w:rsidRDefault="00C116D4" w:rsidP="00C116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C116D4" w:rsidRPr="002B3343" w:rsidRDefault="00C116D4" w:rsidP="00C116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28" w:type="dxa"/>
            <w:gridSpan w:val="2"/>
          </w:tcPr>
          <w:p w:rsidR="008E21EF" w:rsidRDefault="008E21EF" w:rsidP="00B6031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A2774">
              <w:rPr>
                <w:b/>
              </w:rPr>
              <w:lastRenderedPageBreak/>
              <w:t>Essential Questions:</w:t>
            </w:r>
          </w:p>
          <w:p w:rsidR="008E21EF" w:rsidRDefault="008E21EF" w:rsidP="00B6031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Students will keep considering:</w:t>
            </w:r>
          </w:p>
          <w:p w:rsidR="008E21EF" w:rsidRDefault="007E6F54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How does understanding what the unknown is help in solving problems?</w:t>
            </w:r>
          </w:p>
          <w:p w:rsidR="007E6F54" w:rsidRDefault="007E6F54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How does understanding the relationship between unknowns help in solving problems?</w:t>
            </w:r>
          </w:p>
          <w:p w:rsidR="007E6F54" w:rsidRPr="001A2774" w:rsidRDefault="007E6F54" w:rsidP="008E21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How does an understanding of constraints and conditions help in solving problems and making conditions?</w:t>
            </w:r>
          </w:p>
        </w:tc>
      </w:tr>
      <w:tr w:rsidR="00DF40BF" w:rsidRPr="00DF5FA7" w:rsidTr="004175FE">
        <w:tc>
          <w:tcPr>
            <w:tcW w:w="13896" w:type="dxa"/>
            <w:gridSpan w:val="6"/>
          </w:tcPr>
          <w:p w:rsidR="009339F6" w:rsidRDefault="009339F6" w:rsidP="00D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ACQUISITION OF KNOWLEDGE AND SKILL</w:t>
            </w:r>
          </w:p>
          <w:p w:rsidR="00DF40BF" w:rsidRPr="00DF5FA7" w:rsidRDefault="00DF40BF" w:rsidP="00D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STUDENT-FRIENDLY </w:t>
            </w:r>
            <w:r w:rsidR="00F63B8C"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TARGET STATEMENTS</w:t>
            </w:r>
          </w:p>
        </w:tc>
      </w:tr>
      <w:tr w:rsidR="000E1DD2" w:rsidRPr="00DF5FA7" w:rsidTr="004175FE">
        <w:trPr>
          <w:trHeight w:val="3912"/>
        </w:trPr>
        <w:tc>
          <w:tcPr>
            <w:tcW w:w="2309" w:type="dxa"/>
          </w:tcPr>
          <w:p w:rsidR="000E1DD2" w:rsidRPr="001A2774" w:rsidRDefault="000E1DD2" w:rsidP="00CC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0" w:colLast="0"/>
            <w:proofErr w:type="gramStart"/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6.EE.3</w:t>
            </w:r>
            <w:proofErr w:type="gramEnd"/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. Apply the properties of operations to generate equivalent expressions. For example, apply the distributive property to the expression 3 (2 + x) to produce the equivalent expression 6 + 3x; apply the distributive property to the expression 24x + 18y to produce the equivalent expression 6 (4x + 3y); apply properties of operations to y + y + y to produce the equivalent expression 3y.</w:t>
            </w:r>
          </w:p>
          <w:p w:rsidR="000E1DD2" w:rsidRPr="001A2774" w:rsidRDefault="000E1DD2" w:rsidP="00CC4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5"/>
          </w:tcPr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 xml:space="preserve">MP.7 Look for and make use of structure. 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0E1DD2" w:rsidRPr="001A2774" w:rsidRDefault="000E1DD2" w:rsidP="00CC4A4E">
            <w:pPr>
              <w:pStyle w:val="Default"/>
              <w:rPr>
                <w:color w:val="auto"/>
              </w:rPr>
            </w:pPr>
          </w:p>
          <w:p w:rsidR="000E1DD2" w:rsidRPr="001A2774" w:rsidRDefault="000E1DD2" w:rsidP="000E1DD2">
            <w:pPr>
              <w:pStyle w:val="Default"/>
              <w:numPr>
                <w:ilvl w:val="0"/>
                <w:numId w:val="34"/>
              </w:numPr>
            </w:pPr>
            <w:r w:rsidRPr="001A2774">
              <w:t>Generate equivalent expressions by decomposing numbers.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decompose numbers using a variety of operations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create equivalent expressions by decomposing numerical expressions.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create equivalent expressions by decomposing algebraic expressions.</w:t>
            </w:r>
          </w:p>
          <w:p w:rsidR="000E1DD2" w:rsidRPr="001A2774" w:rsidRDefault="000E1DD2" w:rsidP="000E1DD2">
            <w:pPr>
              <w:pStyle w:val="Default"/>
              <w:numPr>
                <w:ilvl w:val="0"/>
                <w:numId w:val="34"/>
              </w:numPr>
            </w:pPr>
            <w:r w:rsidRPr="001A2774">
              <w:t xml:space="preserve">.Develop a deeper understanding of equivalence and number properties using multiple representations. 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demonstrate understanding of the commutative property of addition and multiplication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demonstrate understanding of the associative property of addition and multiplication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demonstrate understanding of the identity property of addition and multiplication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demonstrate understanding of the zero-product property of multiplication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demonstrate understanding of the distributive property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model equivalent expressions using the operational properties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justify and critique a variety of models that show equivalent expressions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generate equivalent expressions using operational properties</w:t>
            </w:r>
          </w:p>
          <w:p w:rsidR="000E1DD2" w:rsidRPr="001A2774" w:rsidRDefault="000E1DD2" w:rsidP="00CC4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4"/>
      <w:tr w:rsidR="000E1DD2" w:rsidRPr="00DF5FA7" w:rsidTr="004175FE">
        <w:trPr>
          <w:trHeight w:val="3912"/>
        </w:trPr>
        <w:tc>
          <w:tcPr>
            <w:tcW w:w="2309" w:type="dxa"/>
          </w:tcPr>
          <w:p w:rsidR="000E1DD2" w:rsidRPr="001A2774" w:rsidRDefault="000E1DD2" w:rsidP="00CC4A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A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6.EE.4</w:t>
            </w:r>
            <w:proofErr w:type="gramEnd"/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. Identify when two expressions are equivalent (i.e., when the two expressions name the same number regardless of which value is substituted into them). For example, the expressions y + y + y and 3y are equivalent because they name the same number regardless of which number y stands for. Reason about and solve one-variable equations and inequalities.</w:t>
            </w:r>
          </w:p>
        </w:tc>
        <w:tc>
          <w:tcPr>
            <w:tcW w:w="11587" w:type="dxa"/>
            <w:gridSpan w:val="5"/>
          </w:tcPr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 xml:space="preserve">MP.7 Look for and make use of structure. </w:t>
            </w:r>
          </w:p>
          <w:p w:rsidR="000E1DD2" w:rsidRPr="001A2774" w:rsidRDefault="000E1DD2" w:rsidP="00CC4A4E">
            <w:pPr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74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0E1DD2" w:rsidRDefault="000E1DD2" w:rsidP="00CC4A4E">
            <w:pPr>
              <w:pStyle w:val="Default"/>
            </w:pPr>
          </w:p>
          <w:p w:rsidR="000E1DD2" w:rsidRDefault="000E1DD2" w:rsidP="000E1DD2">
            <w:pPr>
              <w:pStyle w:val="Default"/>
              <w:numPr>
                <w:ilvl w:val="0"/>
                <w:numId w:val="34"/>
              </w:numPr>
            </w:pPr>
            <w:r w:rsidRPr="001A2774">
              <w:t>Develop an understand</w:t>
            </w:r>
            <w:r>
              <w:t>ing of</w:t>
            </w:r>
            <w:r w:rsidRPr="001A2774">
              <w:t xml:space="preserve"> properties of equality.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show that values are equal using the equal sign (=).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 xml:space="preserve">I can show that values are not equal using the </w:t>
            </w:r>
            <w:proofErr w:type="spellStart"/>
            <w:r>
              <w:t>inequivalent</w:t>
            </w:r>
            <w:proofErr w:type="spellEnd"/>
            <w:r>
              <w:t xml:space="preserve"> sign (≠).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create models that represent the reflexive property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create models that represent the symmetric property.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create models that represent the transitive property.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 xml:space="preserve">I can </w:t>
            </w:r>
            <w:r>
              <w:t>model</w:t>
            </w:r>
            <w:r w:rsidRPr="001A2774">
              <w:t xml:space="preserve"> th</w:t>
            </w:r>
            <w:r>
              <w:t>e addition property of equality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 xml:space="preserve">I can </w:t>
            </w:r>
            <w:r>
              <w:t>model</w:t>
            </w:r>
            <w:r w:rsidRPr="001A2774">
              <w:t xml:space="preserve"> the subtraction property of equality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 xml:space="preserve">I can </w:t>
            </w:r>
            <w:r>
              <w:t>model</w:t>
            </w:r>
            <w:r w:rsidRPr="001A2774">
              <w:t xml:space="preserve"> the mult</w:t>
            </w:r>
            <w:r>
              <w:t>iplication property of equality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 xml:space="preserve">I can </w:t>
            </w:r>
            <w:r>
              <w:t>model</w:t>
            </w:r>
            <w:r w:rsidRPr="001A2774">
              <w:t xml:space="preserve"> the di</w:t>
            </w:r>
            <w:r>
              <w:t>vision property of equality</w:t>
            </w:r>
          </w:p>
          <w:p w:rsidR="000E1DD2" w:rsidRDefault="000E1DD2" w:rsidP="000E1DD2">
            <w:pPr>
              <w:pStyle w:val="Default"/>
              <w:numPr>
                <w:ilvl w:val="0"/>
                <w:numId w:val="34"/>
              </w:numPr>
            </w:pPr>
            <w:r>
              <w:t>Develop an understanding of inequalities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apply prior knowledge of comparison symbols to model inequalities that show less than and greater than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apply knowledge of comparison symbols to write inequalities that show less than and greater than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extend knowledge of comparisons to write inequalities including   ≤   ≥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create a variety of visual representations of inequalities.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justify and critique a variety of visual representations of inequalities.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compare and contrast inequalities and equations.</w:t>
            </w:r>
          </w:p>
          <w:p w:rsidR="000E1DD2" w:rsidRPr="001A2774" w:rsidRDefault="000E1DD2" w:rsidP="000E1DD2">
            <w:pPr>
              <w:pStyle w:val="Default"/>
              <w:numPr>
                <w:ilvl w:val="0"/>
                <w:numId w:val="34"/>
              </w:numPr>
            </w:pPr>
            <w:r w:rsidRPr="001A2774">
              <w:t xml:space="preserve">Examine numerical sentences, substituting variables for known values (e.g., rewrite as 4 + 6 = 10 as </w:t>
            </w:r>
            <w:r w:rsidRPr="001A2774">
              <w:rPr>
                <w:i/>
              </w:rPr>
              <w:t>x</w:t>
            </w:r>
            <w:r w:rsidRPr="001A2774">
              <w:t xml:space="preserve"> + 6 = 10).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use a variable to represent a known value in a numerical sentence.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write a variety of numerical sentences substituting variables for known values using all four operations.</w:t>
            </w:r>
          </w:p>
          <w:p w:rsidR="000E1DD2" w:rsidRPr="001A2774" w:rsidRDefault="000E1DD2" w:rsidP="000E1DD2">
            <w:pPr>
              <w:pStyle w:val="Default"/>
              <w:numPr>
                <w:ilvl w:val="0"/>
                <w:numId w:val="34"/>
              </w:numPr>
            </w:pPr>
            <w:r w:rsidRPr="001A2774">
              <w:t xml:space="preserve">Explain how to find the value of the variable using reasoning and prior knowledge (fact families, inverse operations, balanced scale model, bar model). 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use a variety of models to show the value of an unknown variable in context.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 w:rsidRPr="001A2774">
              <w:t>I can justify and critique a variety of models that show the value of an unknown variable in context</w:t>
            </w:r>
          </w:p>
          <w:p w:rsidR="000E1DD2" w:rsidRDefault="000E1DD2" w:rsidP="000E1DD2">
            <w:pPr>
              <w:pStyle w:val="Default"/>
              <w:numPr>
                <w:ilvl w:val="0"/>
                <w:numId w:val="34"/>
              </w:numPr>
            </w:pPr>
            <w:r w:rsidRPr="001A2774">
              <w:lastRenderedPageBreak/>
              <w:t>Explain what it means if a number is a solution of an equation</w:t>
            </w:r>
            <w:r>
              <w:t xml:space="preserve"> or inequality.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create models to represent the solution of an equation or inequality.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justify and critique a variety of models that show the solution of an equation or inequality.</w:t>
            </w:r>
          </w:p>
          <w:p w:rsidR="000E1DD2" w:rsidRPr="001A2774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explain why a number is a solution to an equation or an inequality.</w:t>
            </w:r>
          </w:p>
          <w:p w:rsidR="000E1DD2" w:rsidRDefault="000E1DD2" w:rsidP="000E1DD2">
            <w:pPr>
              <w:pStyle w:val="Default"/>
              <w:numPr>
                <w:ilvl w:val="0"/>
                <w:numId w:val="34"/>
              </w:numPr>
            </w:pPr>
            <w:r w:rsidRPr="001A2774">
              <w:t xml:space="preserve">Write equations and inequalities and evaluate and justify if a given number is a solution. </w:t>
            </w:r>
          </w:p>
          <w:p w:rsidR="000E1DD2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>I can w</w:t>
            </w:r>
            <w:r w:rsidRPr="001A2774">
              <w:t>r</w:t>
            </w:r>
            <w:r>
              <w:t>ite equations and inequalities.</w:t>
            </w:r>
          </w:p>
          <w:p w:rsidR="000E1DD2" w:rsidRPr="00CF5A33" w:rsidRDefault="000E1DD2" w:rsidP="000E1DD2">
            <w:pPr>
              <w:pStyle w:val="Default"/>
              <w:numPr>
                <w:ilvl w:val="1"/>
                <w:numId w:val="34"/>
              </w:numPr>
            </w:pPr>
            <w:r>
              <w:t xml:space="preserve">I can </w:t>
            </w:r>
            <w:r w:rsidRPr="001A2774">
              <w:t>evaluate and justify if a given number is a solution</w:t>
            </w:r>
            <w:r>
              <w:t xml:space="preserve"> to an equation or inequality</w:t>
            </w:r>
            <w:r w:rsidRPr="001A2774">
              <w:t>.</w:t>
            </w:r>
          </w:p>
        </w:tc>
      </w:tr>
      <w:tr w:rsidR="000E1DD2" w:rsidRPr="00DF5FA7" w:rsidTr="004175FE">
        <w:trPr>
          <w:trHeight w:val="3912"/>
        </w:trPr>
        <w:tc>
          <w:tcPr>
            <w:tcW w:w="2309" w:type="dxa"/>
          </w:tcPr>
          <w:p w:rsidR="000E1DD2" w:rsidRPr="00DF5FA7" w:rsidRDefault="000E1DD2" w:rsidP="002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6.EE.5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</w:p>
        </w:tc>
        <w:tc>
          <w:tcPr>
            <w:tcW w:w="11587" w:type="dxa"/>
            <w:gridSpan w:val="5"/>
          </w:tcPr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MP.7 Look for and make use of structure. 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0E1DD2" w:rsidRDefault="000E1DD2" w:rsidP="002B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2" w:rsidRPr="00197F55" w:rsidRDefault="000E1DD2" w:rsidP="00DE34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F55">
              <w:rPr>
                <w:rFonts w:ascii="Times New Roman" w:hAnsi="Times New Roman" w:cs="Times New Roman"/>
                <w:sz w:val="24"/>
                <w:szCs w:val="24"/>
              </w:rPr>
              <w:t>Use substitution to determine which number makes an equation true.</w:t>
            </w:r>
          </w:p>
          <w:p w:rsidR="000E1DD2" w:rsidRDefault="000E1DD2" w:rsidP="00197F55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F55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substitute</w:t>
            </w:r>
            <w:r w:rsidRPr="00197F5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 for a variable</w:t>
            </w:r>
          </w:p>
          <w:p w:rsidR="000E1DD2" w:rsidRPr="00197F55" w:rsidRDefault="000E1DD2" w:rsidP="00197F55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determine if a substitution makes an equation true</w:t>
            </w:r>
          </w:p>
          <w:p w:rsidR="000E1DD2" w:rsidRDefault="000E1DD2" w:rsidP="00DE34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F55">
              <w:rPr>
                <w:rFonts w:ascii="Times New Roman" w:hAnsi="Times New Roman" w:cs="Times New Roman"/>
                <w:sz w:val="24"/>
                <w:szCs w:val="24"/>
              </w:rPr>
              <w:t>Understand how to solve an equation</w:t>
            </w:r>
          </w:p>
          <w:p w:rsidR="000E1DD2" w:rsidRPr="00197F55" w:rsidRDefault="000E1DD2" w:rsidP="00197F55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use inverse operations to determine the value of a variable in an equation</w:t>
            </w:r>
          </w:p>
          <w:p w:rsidR="000E1DD2" w:rsidRDefault="000E1DD2" w:rsidP="00DE34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F55">
              <w:rPr>
                <w:rFonts w:ascii="Times New Roman" w:hAnsi="Times New Roman" w:cs="Times New Roman"/>
                <w:sz w:val="24"/>
                <w:szCs w:val="24"/>
              </w:rPr>
              <w:t xml:space="preserve">Use substitution to determine which number makes an inequality true. </w:t>
            </w:r>
          </w:p>
          <w:p w:rsidR="000E1DD2" w:rsidRDefault="000E1DD2" w:rsidP="004304DF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substitute a set of numbers for a variable</w:t>
            </w:r>
          </w:p>
          <w:p w:rsidR="000E1DD2" w:rsidRPr="00197F55" w:rsidRDefault="000E1DD2" w:rsidP="004304DF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determine if a set of numbers makes an inequality true</w:t>
            </w:r>
          </w:p>
          <w:p w:rsidR="000E1DD2" w:rsidRPr="004304DF" w:rsidRDefault="000E1DD2" w:rsidP="00DE34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55">
              <w:rPr>
                <w:rFonts w:ascii="Times New Roman" w:hAnsi="Times New Roman" w:cs="Times New Roman"/>
                <w:sz w:val="24"/>
                <w:szCs w:val="24"/>
              </w:rPr>
              <w:t>Understand how to solve an inequality</w:t>
            </w:r>
          </w:p>
          <w:p w:rsidR="000E1DD2" w:rsidRPr="004304DF" w:rsidRDefault="000E1DD2" w:rsidP="004304DF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F">
              <w:rPr>
                <w:rFonts w:ascii="Times New Roman" w:hAnsi="Times New Roman" w:cs="Times New Roman"/>
                <w:sz w:val="24"/>
                <w:szCs w:val="24"/>
              </w:rPr>
              <w:t xml:space="preserve">I can use inverse operations to determine the value of a variable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inequality</w:t>
            </w:r>
          </w:p>
        </w:tc>
      </w:tr>
      <w:tr w:rsidR="000E1DD2" w:rsidRPr="00DF5FA7" w:rsidTr="00C116D4">
        <w:trPr>
          <w:trHeight w:val="935"/>
        </w:trPr>
        <w:tc>
          <w:tcPr>
            <w:tcW w:w="2309" w:type="dxa"/>
          </w:tcPr>
          <w:p w:rsidR="000E1DD2" w:rsidRPr="00DF5FA7" w:rsidRDefault="000E1DD2" w:rsidP="0041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6.EE.6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. 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  <w:tc>
          <w:tcPr>
            <w:tcW w:w="11587" w:type="dxa"/>
            <w:gridSpan w:val="5"/>
          </w:tcPr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MP.7 Look for and make use of structure. 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0E1DD2" w:rsidRDefault="000E1DD2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D2" w:rsidRPr="00651F05" w:rsidRDefault="000E1DD2" w:rsidP="00651F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F05">
              <w:rPr>
                <w:rFonts w:ascii="Times New Roman" w:hAnsi="Times New Roman" w:cs="Times New Roman"/>
                <w:sz w:val="24"/>
                <w:szCs w:val="24"/>
              </w:rPr>
              <w:t>Write an expression that represents a given scenario using numbers and a variable.</w:t>
            </w:r>
          </w:p>
          <w:p w:rsidR="000E1DD2" w:rsidRDefault="000E1DD2" w:rsidP="00651F05">
            <w:pPr>
              <w:pStyle w:val="Default"/>
              <w:numPr>
                <w:ilvl w:val="1"/>
                <w:numId w:val="36"/>
              </w:numPr>
            </w:pPr>
            <w:r>
              <w:t>I can describe the role of a variable in an algebraic expression</w:t>
            </w:r>
          </w:p>
          <w:p w:rsidR="000E1DD2" w:rsidRPr="00651F05" w:rsidRDefault="000E1DD2" w:rsidP="00651F05">
            <w:pPr>
              <w:pStyle w:val="Default"/>
              <w:numPr>
                <w:ilvl w:val="1"/>
                <w:numId w:val="36"/>
              </w:numPr>
            </w:pPr>
            <w:r w:rsidRPr="00651F05">
              <w:t>I can compose a real-world problem from an algebraic expression.</w:t>
            </w:r>
          </w:p>
          <w:p w:rsidR="000E1DD2" w:rsidRPr="00651F05" w:rsidRDefault="000E1DD2" w:rsidP="00651F05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F05">
              <w:rPr>
                <w:rFonts w:ascii="Times New Roman" w:hAnsi="Times New Roman" w:cs="Times New Roman"/>
                <w:sz w:val="24"/>
                <w:szCs w:val="24"/>
              </w:rPr>
              <w:t>I can construct an algebraic expression representing a real world situation.</w:t>
            </w:r>
          </w:p>
          <w:p w:rsidR="000E1DD2" w:rsidRPr="00651F05" w:rsidRDefault="000E1DD2" w:rsidP="00651F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F05">
              <w:rPr>
                <w:rFonts w:ascii="Times New Roman" w:hAnsi="Times New Roman" w:cs="Times New Roman"/>
                <w:sz w:val="24"/>
                <w:szCs w:val="24"/>
              </w:rPr>
              <w:t>Write an equation that represents a given scenario using numbers and a variable.</w:t>
            </w:r>
          </w:p>
          <w:p w:rsidR="000E1DD2" w:rsidRDefault="000E1DD2" w:rsidP="00651F05">
            <w:pPr>
              <w:pStyle w:val="Default"/>
              <w:numPr>
                <w:ilvl w:val="1"/>
                <w:numId w:val="36"/>
              </w:numPr>
            </w:pPr>
            <w:r>
              <w:t>I can describe the role of a variable in an algebraic equation</w:t>
            </w:r>
          </w:p>
          <w:p w:rsidR="000E1DD2" w:rsidRPr="00651F05" w:rsidRDefault="000E1DD2" w:rsidP="00651F05">
            <w:pPr>
              <w:pStyle w:val="Default"/>
              <w:numPr>
                <w:ilvl w:val="1"/>
                <w:numId w:val="36"/>
              </w:numPr>
            </w:pPr>
            <w:r w:rsidRPr="00651F05">
              <w:t xml:space="preserve">I can compose a real-world problem from an algebraic </w:t>
            </w:r>
            <w:r>
              <w:t>equation</w:t>
            </w:r>
            <w:r w:rsidRPr="00651F05">
              <w:t>.</w:t>
            </w:r>
          </w:p>
          <w:p w:rsidR="000E1DD2" w:rsidRPr="009D122A" w:rsidRDefault="000E1DD2" w:rsidP="009D122A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F05">
              <w:rPr>
                <w:rFonts w:ascii="Times New Roman" w:hAnsi="Times New Roman" w:cs="Times New Roman"/>
                <w:sz w:val="24"/>
                <w:szCs w:val="24"/>
              </w:rPr>
              <w:t xml:space="preserve">I can construct an algebraic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r w:rsidRPr="00651F05">
              <w:rPr>
                <w:rFonts w:ascii="Times New Roman" w:hAnsi="Times New Roman" w:cs="Times New Roman"/>
                <w:sz w:val="24"/>
                <w:szCs w:val="24"/>
              </w:rPr>
              <w:t xml:space="preserve"> representing a real world situation.</w:t>
            </w:r>
          </w:p>
        </w:tc>
      </w:tr>
      <w:tr w:rsidR="000E1DD2" w:rsidRPr="00DF5FA7" w:rsidTr="004175FE">
        <w:trPr>
          <w:trHeight w:val="3912"/>
        </w:trPr>
        <w:tc>
          <w:tcPr>
            <w:tcW w:w="2309" w:type="dxa"/>
          </w:tcPr>
          <w:p w:rsidR="000E1DD2" w:rsidRPr="00DF5FA7" w:rsidRDefault="000E1DD2" w:rsidP="0092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6.EE.7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. Solve real-world and mathematical problems by writing and solving equations of the form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px</w:t>
            </w:r>
            <w:proofErr w:type="spell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for cases in which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are all nonnegative rational numbers.</w:t>
            </w:r>
          </w:p>
        </w:tc>
        <w:tc>
          <w:tcPr>
            <w:tcW w:w="11587" w:type="dxa"/>
            <w:gridSpan w:val="5"/>
          </w:tcPr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Make sense of problems and persevere in solving them. 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>MP.2 Reason abstractly and quantitatively.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>MP.3 Construct viable arguments and critique the reasoning of others.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>MP.4 Model with mathematics.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>MP.5 Use appropriate tools strategically.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>MP.6 Attend to precision.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MP.7 Look for and make use of structure. 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>MP.8 Look for and express regularity in repeated reasoning.</w:t>
            </w:r>
          </w:p>
          <w:p w:rsidR="000E1DD2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D2" w:rsidRDefault="000E1DD2" w:rsidP="00500809">
            <w:pPr>
              <w:pStyle w:val="Default"/>
              <w:numPr>
                <w:ilvl w:val="0"/>
                <w:numId w:val="34"/>
              </w:numPr>
            </w:pPr>
            <w:r>
              <w:t>Explore strategies for solving one-step equations.</w:t>
            </w:r>
          </w:p>
          <w:p w:rsidR="000E1DD2" w:rsidRDefault="000E1DD2" w:rsidP="009D122A">
            <w:pPr>
              <w:pStyle w:val="Default"/>
              <w:numPr>
                <w:ilvl w:val="1"/>
                <w:numId w:val="34"/>
              </w:numPr>
            </w:pPr>
            <w:r>
              <w:t>I can draw a model of one-step equations</w:t>
            </w:r>
          </w:p>
          <w:p w:rsidR="000E1DD2" w:rsidRDefault="000E1DD2" w:rsidP="009D122A">
            <w:pPr>
              <w:pStyle w:val="Default"/>
              <w:numPr>
                <w:ilvl w:val="1"/>
                <w:numId w:val="34"/>
              </w:numPr>
            </w:pPr>
            <w:r>
              <w:t>I can use a chart or a table to model solutions to one-step equations</w:t>
            </w:r>
          </w:p>
          <w:p w:rsidR="000E1DD2" w:rsidRDefault="000E1DD2" w:rsidP="009D122A">
            <w:pPr>
              <w:pStyle w:val="Default"/>
              <w:numPr>
                <w:ilvl w:val="1"/>
                <w:numId w:val="34"/>
              </w:numPr>
            </w:pPr>
            <w:r>
              <w:t>I can create a bar model to represent the solution to a one-step equation</w:t>
            </w:r>
          </w:p>
          <w:p w:rsidR="000E1DD2" w:rsidRDefault="000E1DD2" w:rsidP="00500809">
            <w:pPr>
              <w:pStyle w:val="Default"/>
              <w:numPr>
                <w:ilvl w:val="0"/>
                <w:numId w:val="34"/>
              </w:numPr>
            </w:pPr>
            <w:r>
              <w:t>Use algebraic equations to solve real-world and mathematical problems.</w:t>
            </w:r>
          </w:p>
          <w:p w:rsidR="000E1DD2" w:rsidRPr="001A2774" w:rsidRDefault="000E1DD2" w:rsidP="009D122A">
            <w:pPr>
              <w:pStyle w:val="Default"/>
              <w:numPr>
                <w:ilvl w:val="1"/>
                <w:numId w:val="34"/>
              </w:numPr>
            </w:pPr>
            <w:r>
              <w:t>I can solve for a variable in an algebraic equation</w:t>
            </w:r>
          </w:p>
          <w:p w:rsidR="000E1DD2" w:rsidRPr="001A2774" w:rsidRDefault="000E1DD2" w:rsidP="009D122A">
            <w:pPr>
              <w:pStyle w:val="Default"/>
              <w:numPr>
                <w:ilvl w:val="0"/>
                <w:numId w:val="34"/>
              </w:numPr>
            </w:pPr>
            <w:r w:rsidRPr="001A2774">
              <w:t>Solve one step equations</w:t>
            </w:r>
          </w:p>
          <w:p w:rsidR="000E1DD2" w:rsidRPr="001A2774" w:rsidRDefault="000E1DD2" w:rsidP="009D122A">
            <w:pPr>
              <w:pStyle w:val="Default"/>
              <w:numPr>
                <w:ilvl w:val="1"/>
                <w:numId w:val="34"/>
              </w:numPr>
            </w:pPr>
            <w:r w:rsidRPr="001A2774">
              <w:t>I can use the addition property of equality to solve a one-step equation.</w:t>
            </w:r>
          </w:p>
          <w:p w:rsidR="000E1DD2" w:rsidRPr="001A2774" w:rsidRDefault="000E1DD2" w:rsidP="009D122A">
            <w:pPr>
              <w:pStyle w:val="Default"/>
              <w:numPr>
                <w:ilvl w:val="1"/>
                <w:numId w:val="34"/>
              </w:numPr>
            </w:pPr>
            <w:r w:rsidRPr="001A2774">
              <w:t>I can use the subtraction property of equality to solve a one-step equation.</w:t>
            </w:r>
          </w:p>
          <w:p w:rsidR="000E1DD2" w:rsidRPr="001A2774" w:rsidRDefault="000E1DD2" w:rsidP="009D122A">
            <w:pPr>
              <w:pStyle w:val="Default"/>
              <w:numPr>
                <w:ilvl w:val="1"/>
                <w:numId w:val="34"/>
              </w:numPr>
            </w:pPr>
            <w:r w:rsidRPr="001A2774">
              <w:lastRenderedPageBreak/>
              <w:t>I can use the multiplication property of equality to solve a one-step equation</w:t>
            </w:r>
          </w:p>
          <w:p w:rsidR="000E1DD2" w:rsidRDefault="000E1DD2" w:rsidP="009D122A">
            <w:pPr>
              <w:pStyle w:val="Default"/>
              <w:numPr>
                <w:ilvl w:val="1"/>
                <w:numId w:val="34"/>
              </w:numPr>
            </w:pPr>
            <w:r w:rsidRPr="001A2774">
              <w:t>I can use the division property of equality to solve a one-step equation.</w:t>
            </w:r>
          </w:p>
          <w:p w:rsidR="000E1DD2" w:rsidRPr="00DF5FA7" w:rsidRDefault="000E1DD2" w:rsidP="002B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D2" w:rsidRPr="00DF5FA7" w:rsidTr="004175FE">
        <w:trPr>
          <w:trHeight w:val="3912"/>
        </w:trPr>
        <w:tc>
          <w:tcPr>
            <w:tcW w:w="2309" w:type="dxa"/>
          </w:tcPr>
          <w:p w:rsidR="000E1DD2" w:rsidRPr="00DF5FA7" w:rsidRDefault="000E1DD2" w:rsidP="0092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6.EE.8</w:t>
            </w:r>
            <w:proofErr w:type="gramEnd"/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. Write an inequality of the form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to represent a constraint or condition in a real-world or mathematical problem. Recognize that inequalities of the form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DF5F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 &lt; c have infinitely many solutions; represent solutions of such inequalities on number line diagrams.</w:t>
            </w:r>
          </w:p>
        </w:tc>
        <w:tc>
          <w:tcPr>
            <w:tcW w:w="11587" w:type="dxa"/>
            <w:gridSpan w:val="5"/>
          </w:tcPr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 xml:space="preserve">MP.7 Look for and make use of structure. </w:t>
            </w:r>
          </w:p>
          <w:p w:rsidR="000E1DD2" w:rsidRPr="00DF5FA7" w:rsidRDefault="000E1DD2" w:rsidP="002B73F3">
            <w:pPr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0E1DD2" w:rsidRDefault="000E1DD2" w:rsidP="002B73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1DD2" w:rsidRDefault="000E1DD2" w:rsidP="0050080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Recognize that a variable in an inequality can represent more than one number.</w:t>
            </w:r>
          </w:p>
          <w:p w:rsidR="000E1DD2" w:rsidRDefault="000E1DD2" w:rsidP="00976144">
            <w:pPr>
              <w:pStyle w:val="ListParagraph"/>
              <w:numPr>
                <w:ilvl w:val="1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recognize that more than one number can make an inequality true</w:t>
            </w:r>
          </w:p>
          <w:p w:rsidR="000E1DD2" w:rsidRDefault="000E1DD2" w:rsidP="0050080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Represent solutions of inequalities on number line diagrams.</w:t>
            </w:r>
          </w:p>
          <w:p w:rsidR="000E1DD2" w:rsidRDefault="000E1DD2" w:rsidP="00976144">
            <w:pPr>
              <w:pStyle w:val="ListParagraph"/>
              <w:numPr>
                <w:ilvl w:val="1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use a number line to show the solutions of an inequality.</w:t>
            </w:r>
          </w:p>
          <w:p w:rsidR="000E1DD2" w:rsidRDefault="000E1DD2" w:rsidP="0050080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Write an inequality to represent a constraint or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condition in a real-world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 mathematical problem.</w:t>
            </w:r>
          </w:p>
          <w:p w:rsidR="000E1DD2" w:rsidRDefault="000E1DD2" w:rsidP="00752882">
            <w:pPr>
              <w:pStyle w:val="ListParagraph"/>
              <w:numPr>
                <w:ilvl w:val="1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write an inequality to represent a constraint in a real-world or mathematical problem.</w:t>
            </w:r>
          </w:p>
          <w:p w:rsidR="000E1DD2" w:rsidRPr="00734C41" w:rsidRDefault="000E1DD2" w:rsidP="00734C41">
            <w:pPr>
              <w:pStyle w:val="ListParagraph"/>
              <w:numPr>
                <w:ilvl w:val="1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write an inequality to represent a condition in a real-world or mathematical problem.</w:t>
            </w:r>
          </w:p>
        </w:tc>
      </w:tr>
      <w:tr w:rsidR="000E1DD2" w:rsidRPr="00DF5FA7" w:rsidTr="004175FE">
        <w:trPr>
          <w:trHeight w:val="204"/>
        </w:trPr>
        <w:tc>
          <w:tcPr>
            <w:tcW w:w="2309" w:type="dxa"/>
            <w:vMerge w:val="restart"/>
          </w:tcPr>
          <w:p w:rsidR="000E1DD2" w:rsidRDefault="000E1DD2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EVIDENCE:</w:t>
            </w:r>
          </w:p>
          <w:p w:rsidR="000E1DD2" w:rsidRPr="00DF5FA7" w:rsidRDefault="000E1DD2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Tasks that Provide Evidence for Claims 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including DOK </w:t>
            </w:r>
          </w:p>
          <w:p w:rsidR="000E1DD2" w:rsidRPr="00DF5FA7" w:rsidRDefault="000E1DD2" w:rsidP="00633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7" w:type="dxa"/>
            <w:gridSpan w:val="5"/>
          </w:tcPr>
          <w:p w:rsidR="000E1DD2" w:rsidRPr="0058588E" w:rsidRDefault="000E1DD2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Claim #1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Algebraic Expressions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Representing Inequalities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Solving Equations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Story Problems and Equations</w:t>
            </w:r>
          </w:p>
          <w:p w:rsidR="000E1DD2" w:rsidRPr="0058588E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Sugar Cookies</w:t>
            </w:r>
          </w:p>
        </w:tc>
      </w:tr>
      <w:tr w:rsidR="000E1DD2" w:rsidRPr="00DF5FA7" w:rsidTr="004175FE">
        <w:trPr>
          <w:trHeight w:val="202"/>
        </w:trPr>
        <w:tc>
          <w:tcPr>
            <w:tcW w:w="2309" w:type="dxa"/>
            <w:vMerge/>
          </w:tcPr>
          <w:p w:rsidR="000E1DD2" w:rsidRPr="00DF5FA7" w:rsidRDefault="000E1DD2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5"/>
          </w:tcPr>
          <w:p w:rsidR="000E1DD2" w:rsidRDefault="000E1DD2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Claim #2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Ana’s Bicycle</w:t>
            </w:r>
          </w:p>
          <w:p w:rsidR="000E1DD2" w:rsidRPr="0058588E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Boxes</w:t>
            </w:r>
          </w:p>
        </w:tc>
      </w:tr>
      <w:tr w:rsidR="000E1DD2" w:rsidRPr="00DF5FA7" w:rsidTr="004175FE">
        <w:trPr>
          <w:trHeight w:val="202"/>
        </w:trPr>
        <w:tc>
          <w:tcPr>
            <w:tcW w:w="2309" w:type="dxa"/>
            <w:vMerge/>
          </w:tcPr>
          <w:p w:rsidR="000E1DD2" w:rsidRPr="00DF5FA7" w:rsidRDefault="000E1DD2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5"/>
          </w:tcPr>
          <w:p w:rsidR="000E1DD2" w:rsidRDefault="000E1DD2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Claim #3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E1DD2" w:rsidRPr="0058588E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DD2" w:rsidRPr="00DF5FA7" w:rsidTr="004175FE">
        <w:trPr>
          <w:trHeight w:val="202"/>
        </w:trPr>
        <w:tc>
          <w:tcPr>
            <w:tcW w:w="2309" w:type="dxa"/>
            <w:vMerge/>
          </w:tcPr>
          <w:p w:rsidR="000E1DD2" w:rsidRPr="00DF5FA7" w:rsidRDefault="000E1DD2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5"/>
          </w:tcPr>
          <w:p w:rsidR="000E1DD2" w:rsidRDefault="000E1DD2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Claim #4</w:t>
            </w: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Pr="00DF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 Street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Glass Beads</w:t>
            </w:r>
          </w:p>
          <w:p w:rsidR="000E1DD2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Mileage Comparisons</w:t>
            </w:r>
          </w:p>
          <w:p w:rsidR="000E1DD2" w:rsidRPr="0058588E" w:rsidRDefault="000E1DD2" w:rsidP="0058588E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Mileage Comparisons part 2</w:t>
            </w:r>
          </w:p>
        </w:tc>
      </w:tr>
      <w:tr w:rsidR="000E1DD2" w:rsidRPr="00DF5FA7" w:rsidTr="00DE4A15">
        <w:tc>
          <w:tcPr>
            <w:tcW w:w="13896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8"/>
              <w:gridCol w:w="11272"/>
            </w:tblGrid>
            <w:tr w:rsidR="000E1DD2" w:rsidRPr="00221CD1" w:rsidTr="003A1614">
              <w:trPr>
                <w:trHeight w:val="48"/>
              </w:trPr>
              <w:tc>
                <w:tcPr>
                  <w:tcW w:w="2402" w:type="dxa"/>
                  <w:shd w:val="clear" w:color="auto" w:fill="E0E0E0"/>
                  <w:vAlign w:val="center"/>
                </w:tcPr>
                <w:p w:rsidR="000E1DD2" w:rsidRPr="00703C28" w:rsidRDefault="000E1DD2" w:rsidP="004403AD">
                  <w:pPr>
                    <w:pStyle w:val="NoSpacing"/>
                    <w:jc w:val="right"/>
                    <w:rPr>
                      <w:b/>
                    </w:rPr>
                  </w:pPr>
                  <w:r w:rsidRPr="00703C28">
                    <w:rPr>
                      <w:b/>
                    </w:rPr>
                    <w:t>Goal</w:t>
                  </w:r>
                </w:p>
              </w:tc>
              <w:tc>
                <w:tcPr>
                  <w:tcW w:w="11494" w:type="dxa"/>
                </w:tcPr>
                <w:p w:rsidR="000E1DD2" w:rsidRPr="00221CD1" w:rsidRDefault="000E1DD2" w:rsidP="004403AD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E1DD2" w:rsidRPr="00221CD1" w:rsidTr="003A1614">
              <w:trPr>
                <w:trHeight w:val="48"/>
              </w:trPr>
              <w:tc>
                <w:tcPr>
                  <w:tcW w:w="2402" w:type="dxa"/>
                  <w:shd w:val="clear" w:color="auto" w:fill="E0E0E0"/>
                  <w:vAlign w:val="center"/>
                </w:tcPr>
                <w:p w:rsidR="000E1DD2" w:rsidRPr="00703C28" w:rsidRDefault="000E1DD2" w:rsidP="004403AD">
                  <w:pPr>
                    <w:pStyle w:val="NoSpacing"/>
                    <w:jc w:val="right"/>
                    <w:rPr>
                      <w:b/>
                    </w:rPr>
                  </w:pPr>
                  <w:r w:rsidRPr="00703C28">
                    <w:rPr>
                      <w:b/>
                    </w:rPr>
                    <w:t>Role</w:t>
                  </w:r>
                </w:p>
              </w:tc>
              <w:tc>
                <w:tcPr>
                  <w:tcW w:w="11494" w:type="dxa"/>
                </w:tcPr>
                <w:p w:rsidR="000E1DD2" w:rsidRPr="00221CD1" w:rsidRDefault="000E1DD2" w:rsidP="004403AD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E1DD2" w:rsidRPr="00221CD1" w:rsidTr="003A1614">
              <w:trPr>
                <w:trHeight w:val="48"/>
              </w:trPr>
              <w:tc>
                <w:tcPr>
                  <w:tcW w:w="2402" w:type="dxa"/>
                  <w:shd w:val="clear" w:color="auto" w:fill="E0E0E0"/>
                  <w:vAlign w:val="center"/>
                </w:tcPr>
                <w:p w:rsidR="000E1DD2" w:rsidRPr="00703C28" w:rsidRDefault="000E1DD2" w:rsidP="004403AD">
                  <w:pPr>
                    <w:pStyle w:val="NoSpacing"/>
                    <w:jc w:val="right"/>
                    <w:rPr>
                      <w:b/>
                    </w:rPr>
                  </w:pPr>
                  <w:r w:rsidRPr="00703C28">
                    <w:rPr>
                      <w:b/>
                    </w:rPr>
                    <w:t>Audience</w:t>
                  </w:r>
                </w:p>
              </w:tc>
              <w:tc>
                <w:tcPr>
                  <w:tcW w:w="11494" w:type="dxa"/>
                </w:tcPr>
                <w:p w:rsidR="000E1DD2" w:rsidRPr="00221CD1" w:rsidRDefault="000E1DD2" w:rsidP="004403AD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E1DD2" w:rsidRPr="00B4683D" w:rsidTr="003A1614">
              <w:trPr>
                <w:trHeight w:val="48"/>
              </w:trPr>
              <w:tc>
                <w:tcPr>
                  <w:tcW w:w="2402" w:type="dxa"/>
                  <w:shd w:val="clear" w:color="auto" w:fill="E0E0E0"/>
                  <w:vAlign w:val="center"/>
                </w:tcPr>
                <w:p w:rsidR="000E1DD2" w:rsidRPr="00703C28" w:rsidRDefault="000E1DD2" w:rsidP="004403AD">
                  <w:pPr>
                    <w:pStyle w:val="NoSpacing"/>
                    <w:jc w:val="right"/>
                    <w:rPr>
                      <w:b/>
                    </w:rPr>
                  </w:pPr>
                  <w:r w:rsidRPr="00703C28">
                    <w:rPr>
                      <w:b/>
                    </w:rPr>
                    <w:t>Situation</w:t>
                  </w:r>
                </w:p>
              </w:tc>
              <w:tc>
                <w:tcPr>
                  <w:tcW w:w="11494" w:type="dxa"/>
                </w:tcPr>
                <w:p w:rsidR="000E1DD2" w:rsidRPr="00B4683D" w:rsidRDefault="000E1DD2" w:rsidP="004403AD">
                  <w:pPr>
                    <w:pStyle w:val="NoSpacing"/>
                    <w:rPr>
                      <w:rFonts w:ascii="Times" w:hAnsi="Times" w:cs="Times"/>
                    </w:rPr>
                  </w:pPr>
                </w:p>
              </w:tc>
            </w:tr>
            <w:tr w:rsidR="000E1DD2" w:rsidRPr="00221CD1" w:rsidTr="003A1614">
              <w:trPr>
                <w:trHeight w:val="48"/>
              </w:trPr>
              <w:tc>
                <w:tcPr>
                  <w:tcW w:w="2402" w:type="dxa"/>
                  <w:shd w:val="clear" w:color="auto" w:fill="E0E0E0"/>
                  <w:vAlign w:val="center"/>
                </w:tcPr>
                <w:p w:rsidR="000E1DD2" w:rsidRPr="00703C28" w:rsidRDefault="000E1DD2" w:rsidP="004403AD">
                  <w:pPr>
                    <w:pStyle w:val="NoSpacing"/>
                    <w:jc w:val="right"/>
                    <w:rPr>
                      <w:b/>
                    </w:rPr>
                  </w:pPr>
                  <w:r w:rsidRPr="00703C28">
                    <w:rPr>
                      <w:b/>
                    </w:rPr>
                    <w:t>Product/Performance</w:t>
                  </w:r>
                </w:p>
              </w:tc>
              <w:tc>
                <w:tcPr>
                  <w:tcW w:w="11494" w:type="dxa"/>
                </w:tcPr>
                <w:p w:rsidR="000E1DD2" w:rsidRPr="00221CD1" w:rsidRDefault="000E1DD2" w:rsidP="004403AD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E1DD2" w:rsidRPr="00A97049" w:rsidTr="003A1614">
              <w:trPr>
                <w:trHeight w:val="48"/>
              </w:trPr>
              <w:tc>
                <w:tcPr>
                  <w:tcW w:w="2402" w:type="dxa"/>
                  <w:shd w:val="clear" w:color="auto" w:fill="E0E0E0"/>
                  <w:vAlign w:val="center"/>
                </w:tcPr>
                <w:p w:rsidR="000E1DD2" w:rsidRPr="00703C28" w:rsidRDefault="000E1DD2" w:rsidP="004403AD">
                  <w:pPr>
                    <w:pStyle w:val="NoSpacing"/>
                    <w:jc w:val="right"/>
                    <w:rPr>
                      <w:b/>
                    </w:rPr>
                  </w:pPr>
                  <w:r w:rsidRPr="00703C28">
                    <w:rPr>
                      <w:b/>
                    </w:rPr>
                    <w:t>Standards</w:t>
                  </w:r>
                </w:p>
              </w:tc>
              <w:tc>
                <w:tcPr>
                  <w:tcW w:w="11494" w:type="dxa"/>
                </w:tcPr>
                <w:p w:rsidR="000E1DD2" w:rsidRPr="00A97049" w:rsidRDefault="000E1DD2" w:rsidP="004403AD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</w:tbl>
          <w:p w:rsidR="000E1DD2" w:rsidRPr="00DF5FA7" w:rsidRDefault="000E1DD2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DD2" w:rsidRPr="00DF5FA7" w:rsidTr="004175FE">
        <w:tc>
          <w:tcPr>
            <w:tcW w:w="2309" w:type="dxa"/>
          </w:tcPr>
          <w:p w:rsidR="000E1DD2" w:rsidRPr="00DF5FA7" w:rsidRDefault="000E1DD2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Materials/Resources</w:t>
            </w:r>
          </w:p>
        </w:tc>
        <w:tc>
          <w:tcPr>
            <w:tcW w:w="11587" w:type="dxa"/>
            <w:gridSpan w:val="5"/>
          </w:tcPr>
          <w:p w:rsidR="000E1DD2" w:rsidRPr="00DF5FA7" w:rsidRDefault="000E1DD2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2" w:rsidRPr="00DF5FA7" w:rsidRDefault="000E1DD2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DD2" w:rsidRPr="00DF5FA7" w:rsidTr="004175FE">
        <w:tc>
          <w:tcPr>
            <w:tcW w:w="2309" w:type="dxa"/>
          </w:tcPr>
          <w:p w:rsidR="000E1DD2" w:rsidRPr="00DF5FA7" w:rsidRDefault="000E1DD2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7">
              <w:rPr>
                <w:rFonts w:ascii="Times New Roman" w:hAnsi="Times New Roman" w:cs="Times New Roman"/>
                <w:b/>
                <w:sz w:val="24"/>
                <w:szCs w:val="24"/>
              </w:rPr>
              <w:t>Teacher Notes</w:t>
            </w:r>
          </w:p>
        </w:tc>
        <w:tc>
          <w:tcPr>
            <w:tcW w:w="11587" w:type="dxa"/>
            <w:gridSpan w:val="5"/>
          </w:tcPr>
          <w:p w:rsidR="000E1DD2" w:rsidRDefault="000E1DD2" w:rsidP="0041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2" w:rsidRPr="00DF5FA7" w:rsidRDefault="000E1DD2" w:rsidP="0041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26"/>
        <w:gridCol w:w="4626"/>
        <w:gridCol w:w="4626"/>
      </w:tblGrid>
      <w:tr w:rsidR="003A7DCD" w:rsidRPr="00E35F05" w:rsidTr="00FC7D6B">
        <w:trPr>
          <w:trHeight w:val="202"/>
        </w:trPr>
        <w:tc>
          <w:tcPr>
            <w:tcW w:w="13878" w:type="dxa"/>
            <w:gridSpan w:val="3"/>
          </w:tcPr>
          <w:p w:rsidR="003A7DCD" w:rsidRDefault="003A7DCD" w:rsidP="00FC7D6B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Sample</w:t>
            </w:r>
            <w:r w:rsidRPr="00E35F05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Learning Plan</w:t>
            </w:r>
          </w:p>
          <w:p w:rsidR="003A7DCD" w:rsidRPr="00FD035D" w:rsidRDefault="003A7DCD" w:rsidP="00FC7D6B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36"/>
              </w:rPr>
              <w:t>This is not intended to be a scope and sequence</w:t>
            </w:r>
          </w:p>
        </w:tc>
      </w:tr>
      <w:tr w:rsidR="003A7DCD" w:rsidRPr="00E35F05" w:rsidTr="00FC7D6B">
        <w:tc>
          <w:tcPr>
            <w:tcW w:w="4626" w:type="dxa"/>
          </w:tcPr>
          <w:p w:rsidR="003A7DCD" w:rsidRPr="00E35F05" w:rsidRDefault="003A7DCD" w:rsidP="00FC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F05">
              <w:rPr>
                <w:rFonts w:ascii="Times New Roman" w:hAnsi="Times New Roman" w:cs="Times New Roman"/>
                <w:b/>
              </w:rPr>
              <w:t>Exploring and Making Connections</w:t>
            </w:r>
          </w:p>
          <w:p w:rsidR="003A7DCD" w:rsidRPr="00E35F05" w:rsidRDefault="003A7DCD" w:rsidP="00FC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F05">
              <w:rPr>
                <w:rFonts w:ascii="Times New Roman" w:hAnsi="Times New Roman" w:cs="Times New Roman"/>
                <w:b/>
              </w:rPr>
              <w:t>(Conceptual Understanding)</w:t>
            </w:r>
          </w:p>
        </w:tc>
        <w:tc>
          <w:tcPr>
            <w:tcW w:w="4626" w:type="dxa"/>
          </w:tcPr>
          <w:p w:rsidR="003A7DCD" w:rsidRPr="00E35F05" w:rsidRDefault="003A7DCD" w:rsidP="00FC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  <w:p w:rsidR="003A7DCD" w:rsidRPr="00E35F05" w:rsidRDefault="003A7DCD" w:rsidP="00FC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(Procedural Fluency)</w:t>
            </w:r>
          </w:p>
        </w:tc>
        <w:tc>
          <w:tcPr>
            <w:tcW w:w="4626" w:type="dxa"/>
          </w:tcPr>
          <w:p w:rsidR="003A7DCD" w:rsidRPr="00E35F05" w:rsidRDefault="003A7DCD" w:rsidP="00FC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</w:p>
          <w:p w:rsidR="003A7DCD" w:rsidRPr="00E35F05" w:rsidRDefault="003A7DCD" w:rsidP="00FC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(Application)</w:t>
            </w:r>
          </w:p>
        </w:tc>
      </w:tr>
      <w:tr w:rsidR="003A7DCD" w:rsidRPr="00E35F05" w:rsidTr="00FC7D6B">
        <w:tc>
          <w:tcPr>
            <w:tcW w:w="13878" w:type="dxa"/>
            <w:gridSpan w:val="3"/>
          </w:tcPr>
          <w:p w:rsidR="003A7DCD" w:rsidRPr="001E789E" w:rsidRDefault="003A7DCD" w:rsidP="00FC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CD" w:rsidRPr="00E35F05" w:rsidTr="00FC7D6B">
        <w:tc>
          <w:tcPr>
            <w:tcW w:w="4626" w:type="dxa"/>
          </w:tcPr>
          <w:p w:rsidR="003A7DCD" w:rsidRDefault="003A7DCD" w:rsidP="00FC7D6B">
            <w:pPr>
              <w:pStyle w:val="Default"/>
            </w:pPr>
            <w:r w:rsidRPr="00E35F05">
              <w:rPr>
                <w:b/>
              </w:rPr>
              <w:t>Focus Task (to begin unit)</w:t>
            </w:r>
            <w:r w:rsidRPr="00E35F05">
              <w:t xml:space="preserve">:  </w:t>
            </w:r>
          </w:p>
          <w:p w:rsidR="00FD52AA" w:rsidRDefault="00FD52AA" w:rsidP="00FC7D6B">
            <w:pPr>
              <w:pStyle w:val="Default"/>
            </w:pPr>
            <w:r>
              <w:t>Andrew is saving for an iPod Touch</w:t>
            </w:r>
            <w:r w:rsidR="00E72EC9">
              <w:t xml:space="preserve">.  He earns $24 a week mowing lawns. He saves $21 of his pay each week.  So far he’s saved $63.  The IPod touch he wants to buy is 16GB and costs $170.  </w:t>
            </w:r>
          </w:p>
          <w:p w:rsidR="00E72EC9" w:rsidRDefault="00E72EC9" w:rsidP="00FC7D6B">
            <w:pPr>
              <w:pStyle w:val="Default"/>
            </w:pPr>
          </w:p>
          <w:p w:rsidR="00E72EC9" w:rsidRDefault="00E72EC9" w:rsidP="00E72EC9">
            <w:pPr>
              <w:pStyle w:val="Default"/>
              <w:numPr>
                <w:ilvl w:val="0"/>
                <w:numId w:val="40"/>
              </w:numPr>
            </w:pPr>
            <w:r>
              <w:t xml:space="preserve">How many more weeks will Andrew </w:t>
            </w:r>
            <w:r>
              <w:lastRenderedPageBreak/>
              <w:t xml:space="preserve">need to save before he has enough money.  Justify your answer with a model. </w:t>
            </w:r>
          </w:p>
          <w:p w:rsidR="00E72EC9" w:rsidRDefault="00E72EC9" w:rsidP="00E72EC9">
            <w:pPr>
              <w:pStyle w:val="Default"/>
              <w:numPr>
                <w:ilvl w:val="1"/>
                <w:numId w:val="40"/>
              </w:numPr>
            </w:pPr>
            <w:r>
              <w:t>Write an equation to show how you got your answer.</w:t>
            </w:r>
          </w:p>
          <w:p w:rsidR="00E72EC9" w:rsidRDefault="00E72EC9" w:rsidP="00E72EC9">
            <w:pPr>
              <w:pStyle w:val="Default"/>
              <w:numPr>
                <w:ilvl w:val="0"/>
                <w:numId w:val="40"/>
              </w:numPr>
            </w:pPr>
            <w:r>
              <w:t>If Andrew decides to upgrade to 32GB with an MP3 player, he’ll need to save $204.  How might this change his plan for an iPod touch?</w:t>
            </w:r>
          </w:p>
          <w:p w:rsidR="00E72EC9" w:rsidRPr="00E35F05" w:rsidRDefault="00E72EC9" w:rsidP="00E72EC9">
            <w:pPr>
              <w:pStyle w:val="Default"/>
              <w:numPr>
                <w:ilvl w:val="0"/>
                <w:numId w:val="40"/>
              </w:numPr>
            </w:pPr>
            <w:r>
              <w:t>Justify your answer with a model and equation.</w:t>
            </w:r>
          </w:p>
          <w:p w:rsidR="003A7DCD" w:rsidRPr="00D02B53" w:rsidRDefault="003A7DCD" w:rsidP="00FC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3A7DCD" w:rsidRDefault="003A7DCD" w:rsidP="00FC7D6B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Sample learning tasks:</w:t>
            </w:r>
          </w:p>
          <w:p w:rsidR="003A7DCD" w:rsidRDefault="003A7DCD" w:rsidP="00FC7D6B">
            <w:pPr>
              <w:pStyle w:val="Default"/>
              <w:rPr>
                <w:b/>
              </w:rPr>
            </w:pPr>
            <w:r>
              <w:rPr>
                <w:b/>
              </w:rPr>
              <w:t>Teacher note: These tasks may need refinement based on the needs of your students.  Not all tasks have been vetted.  These documents can be found in Moodle.</w:t>
            </w:r>
          </w:p>
          <w:p w:rsidR="00E72EC9" w:rsidRDefault="00E72EC9" w:rsidP="00FC7D6B">
            <w:pPr>
              <w:pStyle w:val="Default"/>
            </w:pPr>
          </w:p>
          <w:p w:rsidR="00D264AA" w:rsidRPr="00D264AA" w:rsidRDefault="00D264AA" w:rsidP="00FC7D6B">
            <w:pPr>
              <w:pStyle w:val="Default"/>
              <w:rPr>
                <w:b/>
              </w:rPr>
            </w:pPr>
            <w:r>
              <w:rPr>
                <w:b/>
              </w:rPr>
              <w:t>Learning Tasks:</w:t>
            </w:r>
          </w:p>
          <w:p w:rsidR="00E72EC9" w:rsidRDefault="00E72EC9" w:rsidP="00FC7D6B">
            <w:pPr>
              <w:pStyle w:val="Default"/>
            </w:pPr>
            <w:r>
              <w:t>Inequalities</w:t>
            </w:r>
          </w:p>
          <w:p w:rsidR="00E72EC9" w:rsidRDefault="00E72EC9" w:rsidP="00FC7D6B">
            <w:pPr>
              <w:pStyle w:val="Default"/>
            </w:pPr>
            <w:r>
              <w:lastRenderedPageBreak/>
              <w:t>Day at Lagoon</w:t>
            </w:r>
          </w:p>
          <w:p w:rsidR="00E72EC9" w:rsidRDefault="00E72EC9" w:rsidP="00FC7D6B">
            <w:pPr>
              <w:pStyle w:val="Default"/>
            </w:pPr>
            <w:r>
              <w:t>Feeding a Family</w:t>
            </w:r>
          </w:p>
          <w:p w:rsidR="00E72EC9" w:rsidRDefault="00E72EC9" w:rsidP="00FC7D6B">
            <w:pPr>
              <w:pStyle w:val="Default"/>
            </w:pPr>
            <w:r>
              <w:t>Katie’s Kennel</w:t>
            </w:r>
          </w:p>
          <w:p w:rsidR="00E72EC9" w:rsidRDefault="00E72EC9" w:rsidP="00FC7D6B">
            <w:pPr>
              <w:pStyle w:val="Default"/>
            </w:pPr>
            <w:r>
              <w:t>Stack it up</w:t>
            </w:r>
          </w:p>
          <w:p w:rsidR="00E72EC9" w:rsidRDefault="00E72EC9" w:rsidP="00FC7D6B">
            <w:pPr>
              <w:pStyle w:val="Default"/>
            </w:pPr>
            <w:r>
              <w:t>Wicked Rollercoaster</w:t>
            </w:r>
          </w:p>
          <w:p w:rsidR="00E72EC9" w:rsidRDefault="00E72EC9" w:rsidP="00FC7D6B">
            <w:pPr>
              <w:pStyle w:val="Default"/>
            </w:pPr>
            <w:r>
              <w:t>$100 Lottery</w:t>
            </w:r>
          </w:p>
          <w:p w:rsidR="00E72EC9" w:rsidRDefault="00E72EC9" w:rsidP="00FC7D6B">
            <w:pPr>
              <w:pStyle w:val="Default"/>
            </w:pPr>
            <w:r>
              <w:t>Summer Job</w:t>
            </w:r>
          </w:p>
          <w:p w:rsidR="00E72EC9" w:rsidRDefault="00E72EC9" w:rsidP="00FC7D6B">
            <w:pPr>
              <w:pStyle w:val="Default"/>
            </w:pPr>
            <w:r>
              <w:t>Water Money</w:t>
            </w:r>
          </w:p>
          <w:p w:rsidR="00E72EC9" w:rsidRDefault="00E72EC9" w:rsidP="00FC7D6B">
            <w:pPr>
              <w:pStyle w:val="Default"/>
            </w:pPr>
            <w:r>
              <w:t>Temperature</w:t>
            </w:r>
          </w:p>
          <w:p w:rsidR="00E72EC9" w:rsidRDefault="00E72EC9" w:rsidP="00FC7D6B">
            <w:pPr>
              <w:pStyle w:val="Default"/>
            </w:pPr>
            <w:r>
              <w:t>Spaghetti and Meatballs</w:t>
            </w:r>
          </w:p>
          <w:p w:rsidR="00D264AA" w:rsidRDefault="00D264AA" w:rsidP="00FC7D6B">
            <w:pPr>
              <w:pStyle w:val="Default"/>
            </w:pPr>
          </w:p>
          <w:p w:rsidR="00D264AA" w:rsidRDefault="00D264AA" w:rsidP="00FC7D6B">
            <w:pPr>
              <w:pStyle w:val="Default"/>
              <w:rPr>
                <w:b/>
              </w:rPr>
            </w:pPr>
            <w:r>
              <w:rPr>
                <w:b/>
              </w:rPr>
              <w:t>Material Resources:</w:t>
            </w:r>
          </w:p>
          <w:p w:rsidR="00D264AA" w:rsidRDefault="00D264AA" w:rsidP="00FC7D6B">
            <w:pPr>
              <w:pStyle w:val="Default"/>
            </w:pPr>
            <w:r>
              <w:t>Prentice Hall chapter 12</w:t>
            </w:r>
          </w:p>
          <w:p w:rsidR="00D264AA" w:rsidRPr="00D264AA" w:rsidRDefault="00D264AA" w:rsidP="00FC7D6B">
            <w:pPr>
              <w:pStyle w:val="Default"/>
            </w:pPr>
            <w:r>
              <w:t>Story Problem Workbook page 8, 97-99</w:t>
            </w:r>
          </w:p>
        </w:tc>
        <w:tc>
          <w:tcPr>
            <w:tcW w:w="4626" w:type="dxa"/>
          </w:tcPr>
          <w:p w:rsidR="003A7DCD" w:rsidRPr="00ED1877" w:rsidRDefault="003A7DCD" w:rsidP="00FC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Formative assessment by teacher using </w:t>
            </w:r>
            <w:r w:rsidRPr="008E23C4">
              <w:rPr>
                <w:rFonts w:ascii="Times New Roman" w:hAnsi="Times New Roman" w:cs="Times New Roman"/>
                <w:b/>
                <w:sz w:val="24"/>
                <w:szCs w:val="24"/>
              </w:rPr>
              <w:t>I Can statement checklist</w:t>
            </w:r>
          </w:p>
        </w:tc>
      </w:tr>
    </w:tbl>
    <w:p w:rsidR="00B20875" w:rsidRDefault="00B20875" w:rsidP="004403AD">
      <w:pPr>
        <w:pStyle w:val="NoSpacing"/>
      </w:pPr>
    </w:p>
    <w:p w:rsidR="004403AD" w:rsidRPr="00A42F35" w:rsidRDefault="004403AD" w:rsidP="004403AD">
      <w:pPr>
        <w:pStyle w:val="NoSpacing"/>
        <w:rPr>
          <w:b/>
          <w:sz w:val="28"/>
          <w:szCs w:val="28"/>
        </w:rPr>
      </w:pPr>
      <w:r w:rsidRPr="00A42F35">
        <w:rPr>
          <w:b/>
          <w:sz w:val="28"/>
          <w:szCs w:val="28"/>
        </w:rPr>
        <w:t>Stage 3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831"/>
        <w:gridCol w:w="2496"/>
        <w:gridCol w:w="2846"/>
        <w:gridCol w:w="2434"/>
        <w:gridCol w:w="2258"/>
      </w:tblGrid>
      <w:tr w:rsidR="004403AD" w:rsidTr="003A1614">
        <w:tc>
          <w:tcPr>
            <w:tcW w:w="6677" w:type="dxa"/>
            <w:gridSpan w:val="3"/>
          </w:tcPr>
          <w:p w:rsidR="004403AD" w:rsidRPr="00A42F35" w:rsidRDefault="004403AD" w:rsidP="003A16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F35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3017" w:type="dxa"/>
          </w:tcPr>
          <w:p w:rsidR="004403AD" w:rsidRPr="00A42F35" w:rsidRDefault="004403AD" w:rsidP="003A16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F35">
              <w:rPr>
                <w:b/>
                <w:sz w:val="28"/>
                <w:szCs w:val="28"/>
              </w:rPr>
              <w:t>Coherence</w:t>
            </w:r>
          </w:p>
        </w:tc>
        <w:tc>
          <w:tcPr>
            <w:tcW w:w="4922" w:type="dxa"/>
            <w:gridSpan w:val="2"/>
          </w:tcPr>
          <w:p w:rsidR="004403AD" w:rsidRPr="00A42F35" w:rsidRDefault="004403AD" w:rsidP="003A161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F35">
              <w:rPr>
                <w:b/>
                <w:sz w:val="28"/>
                <w:szCs w:val="28"/>
              </w:rPr>
              <w:t>Rigor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t>Learning Goal(s):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Understand that t</w:t>
            </w:r>
            <w:r w:rsidRPr="00021292">
              <w:t>he place of a digit inside a number determines its value.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t>Learning Goal(s):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 w:rsidRPr="00A73EC3">
              <w:t>Understand</w:t>
            </w:r>
            <w:r>
              <w:t xml:space="preserve"> that</w:t>
            </w:r>
            <w:r w:rsidRPr="00A73EC3">
              <w:t xml:space="preserve"> place</w:t>
            </w:r>
            <w:r>
              <w:t xml:space="preserve"> value is essential in addition and</w:t>
            </w:r>
            <w:r w:rsidRPr="00A73EC3">
              <w:t xml:space="preserve"> subtractio</w:t>
            </w:r>
            <w:r>
              <w:t>n.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t>Learning Goal(s):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 w:rsidRPr="00A73EC3">
              <w:lastRenderedPageBreak/>
              <w:t>Understand</w:t>
            </w:r>
            <w:r>
              <w:t xml:space="preserve"> that</w:t>
            </w:r>
            <w:r w:rsidRPr="00A73EC3">
              <w:t xml:space="preserve"> place value is essential in mu</w:t>
            </w:r>
            <w:r>
              <w:t xml:space="preserve">ltiplication </w:t>
            </w:r>
            <w:r w:rsidRPr="00A73EC3">
              <w:t>and division.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lastRenderedPageBreak/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lastRenderedPageBreak/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lastRenderedPageBreak/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lastRenderedPageBreak/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lastRenderedPageBreak/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lastRenderedPageBreak/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lastRenderedPageBreak/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lastRenderedPageBreak/>
              <w:t>Learning Goal(s):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Understand that</w:t>
            </w:r>
            <w:r w:rsidRPr="00A73EC3">
              <w:t xml:space="preserve"> multi-digit whole numbers</w:t>
            </w:r>
            <w:r>
              <w:t xml:space="preserve"> can be read and </w:t>
            </w:r>
            <w:proofErr w:type="gramStart"/>
            <w:r>
              <w:t xml:space="preserve">written </w:t>
            </w:r>
            <w:r w:rsidRPr="00A73EC3">
              <w:t xml:space="preserve"> using</w:t>
            </w:r>
            <w:proofErr w:type="gramEnd"/>
            <w:r w:rsidRPr="00A73EC3">
              <w:t xml:space="preserve"> base-ten numerals, number names, and expanded form.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t>Learning Goal(s):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t>Learning Goal(s):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t>Learning Goal(s):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lastRenderedPageBreak/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lastRenderedPageBreak/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lastRenderedPageBreak/>
              <w:t>Learning Goal(s):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  <w:tr w:rsidR="004403AD" w:rsidTr="003A1614">
        <w:tc>
          <w:tcPr>
            <w:tcW w:w="2103" w:type="dxa"/>
          </w:tcPr>
          <w:p w:rsidR="004403AD" w:rsidRDefault="004403AD" w:rsidP="003A1614">
            <w:pPr>
              <w:pStyle w:val="NoSpacing"/>
            </w:pPr>
            <w:r>
              <w:t>Learning Goal(s):</w:t>
            </w:r>
          </w:p>
        </w:tc>
        <w:tc>
          <w:tcPr>
            <w:tcW w:w="1941" w:type="dxa"/>
          </w:tcPr>
          <w:p w:rsidR="004403AD" w:rsidRDefault="004403AD" w:rsidP="003A1614">
            <w:pPr>
              <w:pStyle w:val="NoSpacing"/>
            </w:pPr>
            <w:r>
              <w:t>Success Criteria:</w:t>
            </w:r>
          </w:p>
        </w:tc>
        <w:tc>
          <w:tcPr>
            <w:tcW w:w="2633" w:type="dxa"/>
          </w:tcPr>
          <w:p w:rsidR="004403AD" w:rsidRPr="000C64C5" w:rsidRDefault="004403AD" w:rsidP="003A1614">
            <w:pPr>
              <w:pStyle w:val="NoSpacing"/>
            </w:pPr>
            <w:r w:rsidRPr="000C64C5">
              <w:t>Learning Targets</w:t>
            </w:r>
          </w:p>
          <w:p w:rsidR="004403AD" w:rsidRPr="000C64C5" w:rsidRDefault="004403AD" w:rsidP="003A1614">
            <w:pPr>
              <w:pStyle w:val="NoSpacing"/>
            </w:pPr>
            <w:r w:rsidRPr="000C64C5">
              <w:t>I can statements…</w:t>
            </w:r>
          </w:p>
          <w:p w:rsidR="004403AD" w:rsidRDefault="004403AD" w:rsidP="003A1614">
            <w:pPr>
              <w:pStyle w:val="NoSpacing"/>
            </w:pPr>
            <w:r w:rsidRPr="000C64C5">
              <w:t>(completed by PLCs)</w:t>
            </w:r>
            <w:r>
              <w:t>:</w:t>
            </w:r>
          </w:p>
        </w:tc>
        <w:tc>
          <w:tcPr>
            <w:tcW w:w="3017" w:type="dxa"/>
          </w:tcPr>
          <w:p w:rsidR="004403AD" w:rsidRDefault="004403AD" w:rsidP="003A1614">
            <w:pPr>
              <w:pStyle w:val="NoSpacing"/>
            </w:pPr>
            <w:r>
              <w:t>Activate Prior Knowledge: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Previous Grade Level: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Talks:</w:t>
            </w:r>
          </w:p>
          <w:p w:rsidR="004403AD" w:rsidRDefault="004403AD" w:rsidP="003A1614">
            <w:pPr>
              <w:pStyle w:val="NoSpacing"/>
            </w:pPr>
          </w:p>
          <w:p w:rsidR="004403AD" w:rsidRDefault="004403AD" w:rsidP="003A1614">
            <w:pPr>
              <w:pStyle w:val="NoSpacing"/>
            </w:pPr>
            <w:r>
              <w:t>Number Strings:</w:t>
            </w:r>
          </w:p>
          <w:p w:rsidR="004403AD" w:rsidRDefault="004403AD" w:rsidP="003A1614">
            <w:pPr>
              <w:pStyle w:val="NoSpacing"/>
            </w:pPr>
          </w:p>
        </w:tc>
        <w:tc>
          <w:tcPr>
            <w:tcW w:w="2533" w:type="dxa"/>
          </w:tcPr>
          <w:p w:rsidR="004403AD" w:rsidRDefault="004403AD" w:rsidP="003A1614">
            <w:pPr>
              <w:pStyle w:val="NoSpacing"/>
            </w:pPr>
            <w:r>
              <w:t>Conceptual Understanding/</w:t>
            </w:r>
          </w:p>
          <w:p w:rsidR="004403AD" w:rsidRDefault="004403AD" w:rsidP="003A1614">
            <w:pPr>
              <w:pStyle w:val="NoSpacing"/>
            </w:pPr>
            <w:r>
              <w:t>Application:</w:t>
            </w:r>
          </w:p>
        </w:tc>
        <w:tc>
          <w:tcPr>
            <w:tcW w:w="2389" w:type="dxa"/>
          </w:tcPr>
          <w:p w:rsidR="004403AD" w:rsidRDefault="004403AD" w:rsidP="003A1614">
            <w:pPr>
              <w:pStyle w:val="NoSpacing"/>
            </w:pPr>
            <w:r>
              <w:t>Procedural Fluency:</w:t>
            </w:r>
          </w:p>
        </w:tc>
      </w:tr>
    </w:tbl>
    <w:p w:rsidR="004403AD" w:rsidRPr="00DF5FA7" w:rsidRDefault="004403AD" w:rsidP="004403AD">
      <w:pPr>
        <w:pStyle w:val="NoSpacing"/>
      </w:pPr>
    </w:p>
    <w:sectPr w:rsidR="004403AD" w:rsidRPr="00DF5FA7" w:rsidSect="00B20875">
      <w:head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51" w:rsidRDefault="00542C51" w:rsidP="00135C57">
      <w:pPr>
        <w:spacing w:after="0" w:line="240" w:lineRule="auto"/>
      </w:pPr>
      <w:r>
        <w:separator/>
      </w:r>
    </w:p>
  </w:endnote>
  <w:endnote w:type="continuationSeparator" w:id="0">
    <w:p w:rsidR="00542C51" w:rsidRDefault="00542C51" w:rsidP="0013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51" w:rsidRDefault="00542C51" w:rsidP="00135C57">
      <w:pPr>
        <w:spacing w:after="0" w:line="240" w:lineRule="auto"/>
      </w:pPr>
      <w:r>
        <w:separator/>
      </w:r>
    </w:p>
  </w:footnote>
  <w:footnote w:type="continuationSeparator" w:id="0">
    <w:p w:rsidR="00542C51" w:rsidRDefault="00542C51" w:rsidP="0013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51" w:rsidRPr="00205823" w:rsidRDefault="00542C51" w:rsidP="0020582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MATHEMATICS</w:t>
    </w:r>
  </w:p>
  <w:p w:rsidR="00542C51" w:rsidRPr="00F84762" w:rsidRDefault="00542C51">
    <w:pPr>
      <w:pStyle w:val="Header"/>
      <w:rPr>
        <w:sz w:val="24"/>
        <w:szCs w:val="24"/>
      </w:rPr>
    </w:pPr>
    <w:r w:rsidRPr="00F84762">
      <w:rPr>
        <w:sz w:val="24"/>
        <w:szCs w:val="24"/>
      </w:rPr>
      <w:t xml:space="preserve">Subject/Grade or Course: </w:t>
    </w:r>
    <w:r>
      <w:rPr>
        <w:sz w:val="24"/>
        <w:szCs w:val="24"/>
      </w:rPr>
      <w:t>6</w:t>
    </w:r>
    <w:r w:rsidRPr="006853C5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Math</w:t>
    </w:r>
    <w:r w:rsidRPr="00F8476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</w:t>
    </w:r>
    <w:r w:rsidRPr="00F84762">
      <w:rPr>
        <w:sz w:val="24"/>
        <w:szCs w:val="24"/>
      </w:rPr>
      <w:t xml:space="preserve">Unit Name: </w:t>
    </w:r>
    <w:r w:rsidR="002C38EF">
      <w:rPr>
        <w:sz w:val="24"/>
        <w:szCs w:val="24"/>
      </w:rPr>
      <w:t xml:space="preserve">G6 Unit </w:t>
    </w:r>
    <w:r w:rsidR="00F26697">
      <w:rPr>
        <w:sz w:val="24"/>
        <w:szCs w:val="24"/>
      </w:rPr>
      <w:t>7</w:t>
    </w:r>
    <w:r w:rsidRPr="00F84762">
      <w:rPr>
        <w:sz w:val="24"/>
        <w:szCs w:val="24"/>
      </w:rPr>
      <w:ptab w:relativeTo="margin" w:alignment="right" w:leader="none"/>
    </w:r>
    <w:r w:rsidRPr="00F84762">
      <w:rPr>
        <w:sz w:val="24"/>
        <w:szCs w:val="24"/>
      </w:rPr>
      <w:t xml:space="preserve">Pacing: </w:t>
    </w:r>
    <w:r w:rsidR="00F26697">
      <w:rPr>
        <w:sz w:val="24"/>
        <w:szCs w:val="24"/>
      </w:rPr>
      <w:t>6</w:t>
    </w:r>
    <w:r>
      <w:rPr>
        <w:sz w:val="24"/>
        <w:szCs w:val="24"/>
      </w:rPr>
      <w:t xml:space="preserve"> weeks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6D"/>
    <w:multiLevelType w:val="hybridMultilevel"/>
    <w:tmpl w:val="8DD2395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899"/>
    <w:multiLevelType w:val="multilevel"/>
    <w:tmpl w:val="C82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80AC5"/>
    <w:multiLevelType w:val="hybridMultilevel"/>
    <w:tmpl w:val="9392F52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23C5"/>
    <w:multiLevelType w:val="hybridMultilevel"/>
    <w:tmpl w:val="0F080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14676"/>
    <w:multiLevelType w:val="hybridMultilevel"/>
    <w:tmpl w:val="B56C69E4"/>
    <w:lvl w:ilvl="0" w:tplc="80A6C2E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A73EB"/>
    <w:multiLevelType w:val="hybridMultilevel"/>
    <w:tmpl w:val="BEBA95D2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F56E8"/>
    <w:multiLevelType w:val="hybridMultilevel"/>
    <w:tmpl w:val="3FC6F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B5C"/>
    <w:multiLevelType w:val="hybridMultilevel"/>
    <w:tmpl w:val="9C8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4849"/>
    <w:multiLevelType w:val="hybridMultilevel"/>
    <w:tmpl w:val="8AC4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E0C"/>
    <w:multiLevelType w:val="hybridMultilevel"/>
    <w:tmpl w:val="2A1A88D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12F1F"/>
    <w:multiLevelType w:val="multilevel"/>
    <w:tmpl w:val="CCC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C49C8"/>
    <w:multiLevelType w:val="hybridMultilevel"/>
    <w:tmpl w:val="F752CD4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53C4B"/>
    <w:multiLevelType w:val="hybridMultilevel"/>
    <w:tmpl w:val="752EC8C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07D30"/>
    <w:multiLevelType w:val="hybridMultilevel"/>
    <w:tmpl w:val="BB46E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A4AC4"/>
    <w:multiLevelType w:val="hybridMultilevel"/>
    <w:tmpl w:val="EDC07096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E63FB"/>
    <w:multiLevelType w:val="multilevel"/>
    <w:tmpl w:val="BB0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44759"/>
    <w:multiLevelType w:val="hybridMultilevel"/>
    <w:tmpl w:val="AB50A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D0FB1"/>
    <w:multiLevelType w:val="hybridMultilevel"/>
    <w:tmpl w:val="62A6ED3A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D1547"/>
    <w:multiLevelType w:val="hybridMultilevel"/>
    <w:tmpl w:val="D7B61730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84916"/>
    <w:multiLevelType w:val="hybridMultilevel"/>
    <w:tmpl w:val="0DF00588"/>
    <w:lvl w:ilvl="0" w:tplc="ED84A05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8136FD"/>
    <w:multiLevelType w:val="hybridMultilevel"/>
    <w:tmpl w:val="8C9EFEEE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26216"/>
    <w:multiLevelType w:val="hybridMultilevel"/>
    <w:tmpl w:val="2736B2CE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96BEE"/>
    <w:multiLevelType w:val="hybridMultilevel"/>
    <w:tmpl w:val="769494B6"/>
    <w:lvl w:ilvl="0" w:tplc="B374DA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D5F1B"/>
    <w:multiLevelType w:val="hybridMultilevel"/>
    <w:tmpl w:val="A2C2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365F0"/>
    <w:multiLevelType w:val="hybridMultilevel"/>
    <w:tmpl w:val="0940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C7537"/>
    <w:multiLevelType w:val="hybridMultilevel"/>
    <w:tmpl w:val="2642F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4F640C"/>
    <w:multiLevelType w:val="hybridMultilevel"/>
    <w:tmpl w:val="BAC4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90F4E"/>
    <w:multiLevelType w:val="hybridMultilevel"/>
    <w:tmpl w:val="A0B4A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2973F9"/>
    <w:multiLevelType w:val="hybridMultilevel"/>
    <w:tmpl w:val="43A0DFC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A22C2"/>
    <w:multiLevelType w:val="hybridMultilevel"/>
    <w:tmpl w:val="32D20B2A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33E48"/>
    <w:multiLevelType w:val="hybridMultilevel"/>
    <w:tmpl w:val="090426F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469E3"/>
    <w:multiLevelType w:val="hybridMultilevel"/>
    <w:tmpl w:val="DAAEC2B4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1643F"/>
    <w:multiLevelType w:val="hybridMultilevel"/>
    <w:tmpl w:val="048E037E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72E2B"/>
    <w:multiLevelType w:val="hybridMultilevel"/>
    <w:tmpl w:val="B56C8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7A08C9"/>
    <w:multiLevelType w:val="hybridMultilevel"/>
    <w:tmpl w:val="5A78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EF7BA7"/>
    <w:multiLevelType w:val="hybridMultilevel"/>
    <w:tmpl w:val="27381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F5E52"/>
    <w:multiLevelType w:val="hybridMultilevel"/>
    <w:tmpl w:val="8FB6B0D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3712C"/>
    <w:multiLevelType w:val="hybridMultilevel"/>
    <w:tmpl w:val="D0DACE76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859CE"/>
    <w:multiLevelType w:val="hybridMultilevel"/>
    <w:tmpl w:val="459AA180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D84A05A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F3612"/>
    <w:multiLevelType w:val="hybridMultilevel"/>
    <w:tmpl w:val="20E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34"/>
  </w:num>
  <w:num w:numId="5">
    <w:abstractNumId w:val="22"/>
  </w:num>
  <w:num w:numId="6">
    <w:abstractNumId w:val="33"/>
  </w:num>
  <w:num w:numId="7">
    <w:abstractNumId w:val="15"/>
  </w:num>
  <w:num w:numId="8">
    <w:abstractNumId w:val="6"/>
  </w:num>
  <w:num w:numId="9">
    <w:abstractNumId w:val="28"/>
  </w:num>
  <w:num w:numId="10">
    <w:abstractNumId w:val="16"/>
  </w:num>
  <w:num w:numId="11">
    <w:abstractNumId w:val="21"/>
  </w:num>
  <w:num w:numId="12">
    <w:abstractNumId w:val="11"/>
  </w:num>
  <w:num w:numId="13">
    <w:abstractNumId w:val="35"/>
  </w:num>
  <w:num w:numId="14">
    <w:abstractNumId w:val="4"/>
  </w:num>
  <w:num w:numId="15">
    <w:abstractNumId w:val="31"/>
  </w:num>
  <w:num w:numId="16">
    <w:abstractNumId w:val="38"/>
  </w:num>
  <w:num w:numId="17">
    <w:abstractNumId w:val="12"/>
  </w:num>
  <w:num w:numId="18">
    <w:abstractNumId w:val="37"/>
  </w:num>
  <w:num w:numId="19">
    <w:abstractNumId w:val="9"/>
  </w:num>
  <w:num w:numId="20">
    <w:abstractNumId w:val="5"/>
  </w:num>
  <w:num w:numId="21">
    <w:abstractNumId w:val="30"/>
  </w:num>
  <w:num w:numId="22">
    <w:abstractNumId w:val="20"/>
  </w:num>
  <w:num w:numId="23">
    <w:abstractNumId w:val="18"/>
  </w:num>
  <w:num w:numId="24">
    <w:abstractNumId w:val="2"/>
  </w:num>
  <w:num w:numId="25">
    <w:abstractNumId w:val="36"/>
  </w:num>
  <w:num w:numId="26">
    <w:abstractNumId w:val="29"/>
  </w:num>
  <w:num w:numId="27">
    <w:abstractNumId w:val="17"/>
  </w:num>
  <w:num w:numId="28">
    <w:abstractNumId w:val="14"/>
  </w:num>
  <w:num w:numId="29">
    <w:abstractNumId w:val="0"/>
  </w:num>
  <w:num w:numId="30">
    <w:abstractNumId w:val="32"/>
  </w:num>
  <w:num w:numId="31">
    <w:abstractNumId w:val="19"/>
  </w:num>
  <w:num w:numId="32">
    <w:abstractNumId w:val="1"/>
  </w:num>
  <w:num w:numId="33">
    <w:abstractNumId w:val="10"/>
  </w:num>
  <w:num w:numId="34">
    <w:abstractNumId w:val="3"/>
  </w:num>
  <w:num w:numId="35">
    <w:abstractNumId w:val="8"/>
  </w:num>
  <w:num w:numId="36">
    <w:abstractNumId w:val="24"/>
  </w:num>
  <w:num w:numId="37">
    <w:abstractNumId w:val="39"/>
  </w:num>
  <w:num w:numId="38">
    <w:abstractNumId w:val="7"/>
  </w:num>
  <w:num w:numId="39">
    <w:abstractNumId w:val="25"/>
  </w:num>
  <w:num w:numId="4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75"/>
    <w:rsid w:val="000137DD"/>
    <w:rsid w:val="00016D3E"/>
    <w:rsid w:val="000170D3"/>
    <w:rsid w:val="00020910"/>
    <w:rsid w:val="0003644D"/>
    <w:rsid w:val="0004147A"/>
    <w:rsid w:val="00043CC9"/>
    <w:rsid w:val="00090AB0"/>
    <w:rsid w:val="00096F51"/>
    <w:rsid w:val="000A7FAC"/>
    <w:rsid w:val="000B3C7C"/>
    <w:rsid w:val="000D0BA9"/>
    <w:rsid w:val="000D3469"/>
    <w:rsid w:val="000D44C4"/>
    <w:rsid w:val="000E1DD2"/>
    <w:rsid w:val="000E51C4"/>
    <w:rsid w:val="000F4E2B"/>
    <w:rsid w:val="0010405B"/>
    <w:rsid w:val="001248EC"/>
    <w:rsid w:val="00135C57"/>
    <w:rsid w:val="0015142B"/>
    <w:rsid w:val="00174446"/>
    <w:rsid w:val="00184314"/>
    <w:rsid w:val="00197F55"/>
    <w:rsid w:val="001A0E84"/>
    <w:rsid w:val="001A39C0"/>
    <w:rsid w:val="001D1C3C"/>
    <w:rsid w:val="001E0CBA"/>
    <w:rsid w:val="001E764C"/>
    <w:rsid w:val="001F78B5"/>
    <w:rsid w:val="00205823"/>
    <w:rsid w:val="002210F6"/>
    <w:rsid w:val="00227964"/>
    <w:rsid w:val="00237A0F"/>
    <w:rsid w:val="002511EC"/>
    <w:rsid w:val="0026443A"/>
    <w:rsid w:val="00264749"/>
    <w:rsid w:val="0027118D"/>
    <w:rsid w:val="002774CD"/>
    <w:rsid w:val="00277DB2"/>
    <w:rsid w:val="0029569C"/>
    <w:rsid w:val="002A0497"/>
    <w:rsid w:val="002A2273"/>
    <w:rsid w:val="002A7164"/>
    <w:rsid w:val="002B187B"/>
    <w:rsid w:val="002B24C8"/>
    <w:rsid w:val="002B73F3"/>
    <w:rsid w:val="002C38EF"/>
    <w:rsid w:val="002D12D8"/>
    <w:rsid w:val="002D3526"/>
    <w:rsid w:val="002F5AD9"/>
    <w:rsid w:val="002F65BA"/>
    <w:rsid w:val="003242F5"/>
    <w:rsid w:val="00330EFD"/>
    <w:rsid w:val="003332A2"/>
    <w:rsid w:val="0034265F"/>
    <w:rsid w:val="00345E4A"/>
    <w:rsid w:val="0038331F"/>
    <w:rsid w:val="003A60E7"/>
    <w:rsid w:val="003A7DCD"/>
    <w:rsid w:val="003B25A4"/>
    <w:rsid w:val="003B2644"/>
    <w:rsid w:val="003E4593"/>
    <w:rsid w:val="004175FE"/>
    <w:rsid w:val="00421CF4"/>
    <w:rsid w:val="004304DF"/>
    <w:rsid w:val="00435C96"/>
    <w:rsid w:val="004403AD"/>
    <w:rsid w:val="00485B90"/>
    <w:rsid w:val="004B03A7"/>
    <w:rsid w:val="004B18F1"/>
    <w:rsid w:val="004B499C"/>
    <w:rsid w:val="004C1012"/>
    <w:rsid w:val="00500809"/>
    <w:rsid w:val="00513EE6"/>
    <w:rsid w:val="005335A9"/>
    <w:rsid w:val="00542C51"/>
    <w:rsid w:val="00563AB1"/>
    <w:rsid w:val="00576970"/>
    <w:rsid w:val="00580A46"/>
    <w:rsid w:val="00584CC4"/>
    <w:rsid w:val="0058588E"/>
    <w:rsid w:val="005870C0"/>
    <w:rsid w:val="00595575"/>
    <w:rsid w:val="005A6FCA"/>
    <w:rsid w:val="005B7A74"/>
    <w:rsid w:val="005D34CF"/>
    <w:rsid w:val="005E51AF"/>
    <w:rsid w:val="006039AA"/>
    <w:rsid w:val="00620E32"/>
    <w:rsid w:val="00631D0D"/>
    <w:rsid w:val="00633F5C"/>
    <w:rsid w:val="00651F05"/>
    <w:rsid w:val="006853C5"/>
    <w:rsid w:val="006B6C37"/>
    <w:rsid w:val="006C74A2"/>
    <w:rsid w:val="006D5EB5"/>
    <w:rsid w:val="006F4095"/>
    <w:rsid w:val="006F67AA"/>
    <w:rsid w:val="00720CAD"/>
    <w:rsid w:val="00721B80"/>
    <w:rsid w:val="00724E50"/>
    <w:rsid w:val="00734C41"/>
    <w:rsid w:val="00752882"/>
    <w:rsid w:val="00757DE6"/>
    <w:rsid w:val="00761C38"/>
    <w:rsid w:val="007D263F"/>
    <w:rsid w:val="007D3D28"/>
    <w:rsid w:val="007E63A3"/>
    <w:rsid w:val="007E6BFE"/>
    <w:rsid w:val="007E6F54"/>
    <w:rsid w:val="00814535"/>
    <w:rsid w:val="008301DA"/>
    <w:rsid w:val="00841D85"/>
    <w:rsid w:val="008542CC"/>
    <w:rsid w:val="00864C7E"/>
    <w:rsid w:val="00876EB7"/>
    <w:rsid w:val="00893A3A"/>
    <w:rsid w:val="008B13A0"/>
    <w:rsid w:val="008B4F27"/>
    <w:rsid w:val="008C311B"/>
    <w:rsid w:val="008E21EF"/>
    <w:rsid w:val="008E3C76"/>
    <w:rsid w:val="008F18FC"/>
    <w:rsid w:val="008F2A3D"/>
    <w:rsid w:val="00903A38"/>
    <w:rsid w:val="00906AAC"/>
    <w:rsid w:val="00921A5E"/>
    <w:rsid w:val="009238EC"/>
    <w:rsid w:val="00925BC2"/>
    <w:rsid w:val="009339F6"/>
    <w:rsid w:val="00945E18"/>
    <w:rsid w:val="00962BC2"/>
    <w:rsid w:val="00973FC1"/>
    <w:rsid w:val="00976144"/>
    <w:rsid w:val="00977AB4"/>
    <w:rsid w:val="009A6828"/>
    <w:rsid w:val="009A7D99"/>
    <w:rsid w:val="009B31A8"/>
    <w:rsid w:val="009B7A27"/>
    <w:rsid w:val="009C162F"/>
    <w:rsid w:val="009D122A"/>
    <w:rsid w:val="009E59B9"/>
    <w:rsid w:val="00A1248A"/>
    <w:rsid w:val="00A173D0"/>
    <w:rsid w:val="00A1788B"/>
    <w:rsid w:val="00A21F50"/>
    <w:rsid w:val="00A25E0B"/>
    <w:rsid w:val="00A568D6"/>
    <w:rsid w:val="00A83ED0"/>
    <w:rsid w:val="00AB14E5"/>
    <w:rsid w:val="00AD1290"/>
    <w:rsid w:val="00AD29FC"/>
    <w:rsid w:val="00AF0268"/>
    <w:rsid w:val="00B05B14"/>
    <w:rsid w:val="00B147BC"/>
    <w:rsid w:val="00B20875"/>
    <w:rsid w:val="00B44CDF"/>
    <w:rsid w:val="00B52D49"/>
    <w:rsid w:val="00B624C6"/>
    <w:rsid w:val="00B63069"/>
    <w:rsid w:val="00B643F0"/>
    <w:rsid w:val="00B84E10"/>
    <w:rsid w:val="00BA48D6"/>
    <w:rsid w:val="00BE6A49"/>
    <w:rsid w:val="00BF4375"/>
    <w:rsid w:val="00C1125B"/>
    <w:rsid w:val="00C116D4"/>
    <w:rsid w:val="00C42383"/>
    <w:rsid w:val="00C42B02"/>
    <w:rsid w:val="00C574A2"/>
    <w:rsid w:val="00C61106"/>
    <w:rsid w:val="00C819BE"/>
    <w:rsid w:val="00C91098"/>
    <w:rsid w:val="00C9274A"/>
    <w:rsid w:val="00CA07A0"/>
    <w:rsid w:val="00CD6EB4"/>
    <w:rsid w:val="00D07D3F"/>
    <w:rsid w:val="00D129A8"/>
    <w:rsid w:val="00D264AA"/>
    <w:rsid w:val="00D31349"/>
    <w:rsid w:val="00D41782"/>
    <w:rsid w:val="00D50BEB"/>
    <w:rsid w:val="00D553C4"/>
    <w:rsid w:val="00DC6CE8"/>
    <w:rsid w:val="00DC7305"/>
    <w:rsid w:val="00DD17BC"/>
    <w:rsid w:val="00DE347E"/>
    <w:rsid w:val="00DE7A8E"/>
    <w:rsid w:val="00DF40BF"/>
    <w:rsid w:val="00DF5FA7"/>
    <w:rsid w:val="00DF7F20"/>
    <w:rsid w:val="00E06126"/>
    <w:rsid w:val="00E327F5"/>
    <w:rsid w:val="00E41A74"/>
    <w:rsid w:val="00E41CD1"/>
    <w:rsid w:val="00E72506"/>
    <w:rsid w:val="00E72716"/>
    <w:rsid w:val="00E72EC9"/>
    <w:rsid w:val="00E7532F"/>
    <w:rsid w:val="00EC6391"/>
    <w:rsid w:val="00ED39FF"/>
    <w:rsid w:val="00F17B22"/>
    <w:rsid w:val="00F26697"/>
    <w:rsid w:val="00F5654E"/>
    <w:rsid w:val="00F63B8C"/>
    <w:rsid w:val="00F84762"/>
    <w:rsid w:val="00F865F3"/>
    <w:rsid w:val="00F964DB"/>
    <w:rsid w:val="00FC0364"/>
    <w:rsid w:val="00FD52AA"/>
    <w:rsid w:val="00FD6903"/>
    <w:rsid w:val="00FD70F8"/>
    <w:rsid w:val="00FE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57"/>
  </w:style>
  <w:style w:type="paragraph" w:styleId="Footer">
    <w:name w:val="footer"/>
    <w:basedOn w:val="Normal"/>
    <w:link w:val="Foot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57"/>
  </w:style>
  <w:style w:type="paragraph" w:styleId="BalloonText">
    <w:name w:val="Balloon Text"/>
    <w:basedOn w:val="Normal"/>
    <w:link w:val="BalloonTextChar"/>
    <w:uiPriority w:val="99"/>
    <w:semiHidden/>
    <w:unhideWhenUsed/>
    <w:rsid w:val="00AB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3A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57"/>
  </w:style>
  <w:style w:type="paragraph" w:styleId="Footer">
    <w:name w:val="footer"/>
    <w:basedOn w:val="Normal"/>
    <w:link w:val="Foot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57"/>
  </w:style>
  <w:style w:type="paragraph" w:styleId="BalloonText">
    <w:name w:val="Balloon Text"/>
    <w:basedOn w:val="Normal"/>
    <w:link w:val="BalloonTextChar"/>
    <w:uiPriority w:val="99"/>
    <w:semiHidden/>
    <w:unhideWhenUsed/>
    <w:rsid w:val="00AB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3A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760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43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34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4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31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78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D9DF-8D02-427D-9B61-C7B89448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Wegner</dc:creator>
  <cp:lastModifiedBy>Deborah Henrie</cp:lastModifiedBy>
  <cp:revision>4</cp:revision>
  <cp:lastPrinted>2012-05-24T15:54:00Z</cp:lastPrinted>
  <dcterms:created xsi:type="dcterms:W3CDTF">2014-06-10T17:06:00Z</dcterms:created>
  <dcterms:modified xsi:type="dcterms:W3CDTF">2014-06-10T17:12:00Z</dcterms:modified>
</cp:coreProperties>
</file>